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INSTITUTO SUPERIOR DEL PROFESORADO  DE SALTA N.º 6005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Plan pedagógico: Profesorado de  Educación Secundaria en Historia ( 1</w:t>
      </w:r>
      <w:r>
        <w:rPr/>
        <w:t>6</w:t>
      </w:r>
      <w:r>
        <w:rPr/>
        <w:t xml:space="preserve"> al </w:t>
      </w:r>
      <w:r>
        <w:rPr/>
        <w:t>31</w:t>
      </w:r>
      <w:r>
        <w:rPr/>
        <w:t xml:space="preserve"> de </w:t>
      </w:r>
      <w:r>
        <w:rPr/>
        <w:t>octu</w:t>
      </w:r>
      <w:r>
        <w:rPr/>
        <w:t>bre 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Asignatura; Práctica IV de la Historia y Taller </w:t>
      </w:r>
      <w:r>
        <w:rPr/>
        <w:t>de</w:t>
      </w:r>
      <w:r>
        <w:rPr/>
        <w:t xml:space="preserve"> sistematización 4 año  división única</w:t>
      </w:r>
    </w:p>
    <w:p>
      <w:pPr>
        <w:pStyle w:val="Normal"/>
        <w:rPr/>
      </w:pPr>
      <w:r>
        <w:rPr/>
        <w:t>Docente: Prof. María Carolina Cibantos y Laura Collivadino</w:t>
      </w:r>
    </w:p>
    <w:p>
      <w:pPr>
        <w:pStyle w:val="Normal"/>
        <w:rPr/>
      </w:pPr>
      <w:r>
        <w:rPr/>
        <w:t xml:space="preserve">Día: </w:t>
      </w:r>
      <w:r>
        <w:rPr/>
        <w:t>19 y 26</w:t>
      </w:r>
      <w:r>
        <w:rPr/>
        <w:t>/</w:t>
      </w:r>
      <w:r>
        <w:rPr/>
        <w:t>10</w:t>
      </w:r>
      <w:r>
        <w:rPr/>
        <w:t xml:space="preserve">  y  Jueves  </w:t>
      </w:r>
      <w:r>
        <w:rPr/>
        <w:t>22 y 29</w:t>
      </w:r>
      <w:r>
        <w:rPr/>
        <w:t>/ 09</w:t>
      </w:r>
    </w:p>
    <w:p>
      <w:pPr>
        <w:pStyle w:val="Normal"/>
        <w:rPr/>
      </w:pPr>
      <w:r>
        <w:rPr/>
        <w:t>Horario:  21.00 a 23.00 hs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Contenido o tema a desarrollar</w:t>
      </w:r>
    </w:p>
    <w:p>
      <w:pPr>
        <w:pStyle w:val="Normal"/>
        <w:rPr/>
      </w:pPr>
      <w:r>
        <w:rPr/>
        <w:t xml:space="preserve">    • </w:t>
      </w:r>
      <w:r>
        <w:rPr/>
        <w:t>Prácticas virtuales en contextos diversos. Educación Especial – Educación para adultos.</w:t>
      </w:r>
    </w:p>
    <w:p>
      <w:pPr>
        <w:pStyle w:val="Normal"/>
        <w:rPr/>
      </w:pPr>
      <w:r>
        <w:rPr/>
        <w:t xml:space="preserve">Recursos virtuales: medios y modos de comunicación. Configuraciones de apoyos y tutorías. </w:t>
      </w:r>
    </w:p>
    <w:p>
      <w:pPr>
        <w:pStyle w:val="Normal"/>
        <w:rPr/>
      </w:pPr>
      <w:r>
        <w:rPr/>
        <w:t>Contacto con las instituciones y los docentes co formadores. Informes de diagnóstico de prácticas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Guía de actividades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>Trabajo Práctico N°</w:t>
      </w:r>
      <w:r>
        <w:rPr>
          <w:b/>
          <w:bCs/>
        </w:rPr>
        <w:t>9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Actividad N°1: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1) </w:t>
      </w:r>
      <w:r>
        <w:rPr/>
        <w:t xml:space="preserve">En esta quincena se procederá a acompañar a los grupos de trabajo y se realizará el monitoreo de las actividades  y proyectos propuestos a los estudiantes de los institutos: </w:t>
      </w:r>
    </w:p>
    <w:p>
      <w:pPr>
        <w:pStyle w:val="Normal"/>
        <w:rPr/>
      </w:pPr>
      <w:r>
        <w:rPr/>
        <w:t xml:space="preserve"> </w:t>
      </w:r>
    </w:p>
    <w:p>
      <w:pPr>
        <w:pStyle w:val="Normal"/>
        <w:numPr>
          <w:ilvl w:val="0"/>
          <w:numId w:val="1"/>
        </w:numPr>
        <w:rPr/>
      </w:pPr>
      <w:r>
        <w:rPr/>
        <w:t>BESPA N.º         : Padre Martearena Bachillerato de adultos. Elaboración de proyectos</w:t>
      </w:r>
    </w:p>
    <w:p>
      <w:pPr>
        <w:pStyle w:val="Normal"/>
        <w:rPr/>
      </w:pPr>
      <w:r>
        <w:rPr/>
      </w:r>
    </w:p>
    <w:p>
      <w:pPr>
        <w:pStyle w:val="Normal"/>
        <w:numPr>
          <w:ilvl w:val="0"/>
          <w:numId w:val="2"/>
        </w:numPr>
        <w:rPr/>
      </w:pPr>
      <w:r>
        <w:rPr/>
        <w:t>“</w:t>
      </w:r>
      <w:r>
        <w:rPr/>
        <w:t xml:space="preserve">TERRA” Inclusión Escolar - Rehabilitación “Creando entornos accesibles para todos” Fundación Ceiba Inclusión Salta </w:t>
      </w:r>
    </w:p>
    <w:p>
      <w:pPr>
        <w:pStyle w:val="Normal"/>
        <w:numPr>
          <w:ilvl w:val="0"/>
          <w:numId w:val="0"/>
        </w:numPr>
        <w:ind w:left="720" w:hanging="0"/>
        <w:rPr/>
      </w:pPr>
      <w:r>
        <w:rPr/>
      </w:r>
    </w:p>
    <w:p>
      <w:pPr>
        <w:pStyle w:val="Normal"/>
        <w:rPr/>
      </w:pPr>
      <w:r>
        <w:rPr/>
        <w:t xml:space="preserve">2) </w:t>
      </w:r>
      <w:r>
        <w:rPr/>
        <w:t>Taller “Aprendizaje pleno” Estrategias y recursos para la enseñanza</w:t>
      </w:r>
      <w:r>
        <w:rPr/>
        <w:t xml:space="preserve">. </w:t>
      </w:r>
      <w:r>
        <w:rPr/>
        <w:t>Se realiza online y con material disponible en Classroom.</w:t>
      </w:r>
    </w:p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/>
        <w:t xml:space="preserve">4) </w:t>
      </w:r>
      <w:r>
        <w:rPr/>
        <w:t>Cada estudiantes d</w:t>
      </w:r>
      <w:r>
        <w:rPr/>
        <w:t>ejará registro de todas la actividades en su plataforma de classroom y acompañara a sus estudiantes hasta la presentación y corrección de la propuesta didáctica/</w:t>
      </w:r>
      <w:r>
        <w:rPr/>
        <w:t>recursos y enfoque utilizado</w:t>
      </w:r>
      <w:r>
        <w:rPr/>
        <w:t xml:space="preserve"> que se realizará el día </w:t>
      </w:r>
      <w:r>
        <w:rPr/>
        <w:t>15</w:t>
      </w:r>
      <w:r>
        <w:rPr/>
        <w:t xml:space="preserve"> de </w:t>
      </w:r>
      <w:r>
        <w:rPr/>
        <w:t>octu</w:t>
      </w:r>
      <w:r>
        <w:rPr/>
        <w:t>bre.</w:t>
      </w:r>
    </w:p>
    <w:p>
      <w:pPr>
        <w:pStyle w:val="Normal"/>
        <w:rPr/>
      </w:pPr>
      <w:r>
        <w:rPr/>
      </w:r>
    </w:p>
    <w:p>
      <w:pPr>
        <w:pStyle w:val="Normal"/>
        <w:rPr>
          <w:b/>
          <w:b/>
          <w:bCs/>
        </w:rPr>
      </w:pPr>
      <w:r>
        <w:rPr>
          <w:b/>
          <w:bCs/>
        </w:rPr>
        <w:t xml:space="preserve">Actividad N°2: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b/>
          <w:bCs/>
        </w:rPr>
        <w:t>Taller “Reconociendo mis habilidades y fortalezas como Líder Educativo”</w:t>
      </w:r>
    </w:p>
    <w:p>
      <w:pPr>
        <w:pStyle w:val="Normal"/>
        <w:numPr>
          <w:ilvl w:val="0"/>
          <w:numId w:val="3"/>
        </w:numPr>
        <w:rPr/>
      </w:pPr>
      <w:r>
        <w:rPr>
          <w:bCs/>
        </w:rPr>
        <w:t>Liderazgo Situacional</w:t>
      </w:r>
    </w:p>
    <w:p>
      <w:pPr>
        <w:pStyle w:val="Normal"/>
        <w:numPr>
          <w:ilvl w:val="0"/>
          <w:numId w:val="3"/>
        </w:numPr>
        <w:rPr/>
      </w:pPr>
      <w:r>
        <w:rPr>
          <w:bCs/>
        </w:rPr>
        <w:t>Creatividad, innovación y Resiliencia como valores del Docente en el contexto de Pandemia y ASPO.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>
          <w:b/>
          <w:b/>
          <w:bCs/>
        </w:rPr>
      </w:pPr>
      <w:r>
        <w:rPr/>
      </w:r>
    </w:p>
    <w:p>
      <w:pPr>
        <w:pStyle w:val="Normal"/>
        <w:rPr/>
      </w:pPr>
      <w:r>
        <w:rPr/>
        <w:t>Advertencia: los trabajos que realizamos por este medio serán considerados como práctica en esta signatura.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Bibliografía</w:t>
      </w:r>
    </w:p>
    <w:p>
      <w:pPr>
        <w:pStyle w:val="Normal"/>
        <w:rPr>
          <w:rFonts w:ascii="Liberation Serif" w:hAnsi="Liberation Serif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ind w:left="0" w:right="0" w:hanging="0"/>
        <w:rPr/>
      </w:pPr>
      <w:r>
        <w:rPr>
          <w:rStyle w:val="Muydestacado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Perkins, David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 (2010) El aprendizaje pleno. Buenos Aires: Paidos.  </w:t>
      </w: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Introducción</w:t>
      </w:r>
    </w:p>
    <w:p>
      <w:pPr>
        <w:pStyle w:val="Normal"/>
        <w:widowControl/>
        <w:ind w:left="0" w:right="0" w:hanging="0"/>
        <w:rPr/>
      </w:pPr>
      <w:r>
        <w:rPr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 xml:space="preserve">- </w:t>
      </w:r>
      <w:r>
        <w:rPr>
          <w:color w:val="000000"/>
        </w:rPr>
        <w:t>Fernandez Coto, Rosana (2018) Cerebrabndo el Aprendizaje. Bs. As, Bounum</w:t>
      </w:r>
    </w:p>
    <w:p>
      <w:pPr>
        <w:pStyle w:val="Normal"/>
        <w:widowControl/>
        <w:ind w:left="0" w:right="0" w:hanging="0"/>
        <w:rPr/>
      </w:pPr>
      <w:r>
        <w:rPr>
          <w:color w:val="000000"/>
        </w:rPr>
        <w:t>- Fernandez Coto, Rosana (2018) Cerebrabndo las Emociones. Bs. As, Bounum</w:t>
      </w:r>
    </w:p>
    <w:p>
      <w:pPr>
        <w:pStyle w:val="Normal"/>
        <w:widowControl/>
        <w:numPr>
          <w:ilvl w:val="0"/>
          <w:numId w:val="0"/>
        </w:numPr>
        <w:ind w:left="720" w:right="0" w:hanging="0"/>
        <w:rPr>
          <w:rFonts w:ascii="Liberation Serif" w:hAnsi="Liberation Serif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Style w:val="Fuentedeprrafopredeter"/>
          <w:b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- Fernandez Coto, Rosana (2018) Pedagogía Positiva. Bs. As, Bounum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Profesoras: Carolina Cibantos….…….</w:t>
      </w:r>
    </w:p>
    <w:p>
      <w:pPr>
        <w:pStyle w:val="Normal"/>
        <w:rPr/>
      </w:pPr>
      <w:r>
        <w:rPr/>
        <w:t>Laura Collivadino………..</w:t>
      </w:r>
    </w:p>
    <w:p>
      <w:pPr>
        <w:pStyle w:val="Normal"/>
        <w:rPr/>
      </w:pPr>
      <w:r>
        <w:rPr/>
        <w:t xml:space="preserve">16 </w:t>
      </w:r>
      <w:r>
        <w:rPr/>
        <w:t xml:space="preserve"> de </w:t>
      </w:r>
      <w:r>
        <w:rPr/>
        <w:t>Octu</w:t>
      </w:r>
      <w:r>
        <w:rPr/>
        <w:t>bre  2020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default"/>
  </w:font>
  <w:font w:name="Liberation Serif">
    <w:altName w:val="Times New Roman"/>
    <w:charset w:val="01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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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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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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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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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3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/>
        <w:rFonts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Liberation Serif" w:hAnsi="Liberation Serif" w:cs="Liberation Serif" w:hint="default"/>
        <w:rFonts w:cs="Arial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  <w:rFonts w:cs="Wingdings"/>
      </w:rPr>
    </w:lvl>
  </w:abstractNum>
  <w:abstractNum w:abstractNumId="4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rFonts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s-A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s-AR" w:eastAsia="zh-CN" w:bidi="hi-IN"/>
    </w:rPr>
  </w:style>
  <w:style w:type="character" w:styleId="Vietas">
    <w:name w:val="Viñetas"/>
    <w:qFormat/>
    <w:rPr>
      <w:rFonts w:ascii="OpenSymbol" w:hAnsi="OpenSymbol" w:eastAsia="OpenSymbol" w:cs="OpenSymbol"/>
    </w:rPr>
  </w:style>
  <w:style w:type="character" w:styleId="Muydestacado">
    <w:name w:val="Muy destacado"/>
    <w:qFormat/>
    <w:rPr>
      <w:b/>
      <w:bCs/>
    </w:rPr>
  </w:style>
  <w:style w:type="character" w:styleId="ListLabel28">
    <w:name w:val="ListLabel 28"/>
    <w:qFormat/>
    <w:rPr>
      <w:rFonts w:cs="Symbol"/>
      <w:b/>
    </w:rPr>
  </w:style>
  <w:style w:type="character" w:styleId="ListLabel29">
    <w:name w:val="ListLabel 29"/>
    <w:qFormat/>
    <w:rPr>
      <w:rFonts w:cs="Arial"/>
    </w:rPr>
  </w:style>
  <w:style w:type="character" w:styleId="ListLabel30">
    <w:name w:val="ListLabel 30"/>
    <w:qFormat/>
    <w:rPr>
      <w:rFonts w:cs="Wingdings"/>
    </w:rPr>
  </w:style>
  <w:style w:type="character" w:styleId="ListLabel31">
    <w:name w:val="ListLabel 31"/>
    <w:qFormat/>
    <w:rPr>
      <w:rFonts w:cs="Symbol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Wingdings"/>
    </w:rPr>
  </w:style>
  <w:style w:type="character" w:styleId="ListLabel34">
    <w:name w:val="ListLabel 34"/>
    <w:qFormat/>
    <w:rPr>
      <w:rFonts w:cs="Symbol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Wingdings"/>
    </w:rPr>
  </w:style>
  <w:style w:type="character" w:styleId="ListLabel37">
    <w:name w:val="ListLabel 37"/>
    <w:qFormat/>
    <w:rPr>
      <w:rFonts w:cs="Symbol"/>
      <w:b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Wingdings"/>
    </w:rPr>
  </w:style>
  <w:style w:type="character" w:styleId="ListLabel40">
    <w:name w:val="ListLabel 40"/>
    <w:qFormat/>
    <w:rPr>
      <w:rFonts w:cs="Symbol"/>
    </w:rPr>
  </w:style>
  <w:style w:type="character" w:styleId="ListLabel41">
    <w:name w:val="ListLabel 41"/>
    <w:qFormat/>
    <w:rPr>
      <w:rFonts w:cs="Courier New"/>
    </w:rPr>
  </w:style>
  <w:style w:type="character" w:styleId="ListLabel42">
    <w:name w:val="ListLabel 42"/>
    <w:qFormat/>
    <w:rPr>
      <w:rFonts w:cs="Wingdings"/>
    </w:rPr>
  </w:style>
  <w:style w:type="character" w:styleId="ListLabel43">
    <w:name w:val="ListLabel 43"/>
    <w:qFormat/>
    <w:rPr>
      <w:rFonts w:cs="Symbol"/>
    </w:rPr>
  </w:style>
  <w:style w:type="character" w:styleId="ListLabel44">
    <w:name w:val="ListLabel 44"/>
    <w:qFormat/>
    <w:rPr>
      <w:rFonts w:cs="Courier New"/>
    </w:rPr>
  </w:style>
  <w:style w:type="character" w:styleId="ListLabel45">
    <w:name w:val="ListLabel 45"/>
    <w:qFormat/>
    <w:rPr>
      <w:rFonts w:cs="Wingdings"/>
    </w:rPr>
  </w:style>
  <w:style w:type="character" w:styleId="Fuentedeprrafopredeter">
    <w:name w:val="Fuente de párrafo predeter."/>
    <w:qFormat/>
    <w:rPr/>
  </w:style>
  <w:style w:type="character" w:styleId="ListLabel46">
    <w:name w:val="ListLabel 46"/>
    <w:qFormat/>
    <w:rPr>
      <w:rFonts w:cs="Symbol"/>
    </w:rPr>
  </w:style>
  <w:style w:type="character" w:styleId="ListLabel47">
    <w:name w:val="ListLabel 47"/>
    <w:qFormat/>
    <w:rPr>
      <w:rFonts w:cs="Courier New"/>
    </w:rPr>
  </w:style>
  <w:style w:type="character" w:styleId="ListLabel48">
    <w:name w:val="ListLabel 48"/>
    <w:qFormat/>
    <w:rPr>
      <w:rFonts w:cs="Wingdings"/>
    </w:rPr>
  </w:style>
  <w:style w:type="character" w:styleId="ListLabel49">
    <w:name w:val="ListLabel 49"/>
    <w:qFormat/>
    <w:rPr>
      <w:rFonts w:cs="Symbol"/>
    </w:rPr>
  </w:style>
  <w:style w:type="character" w:styleId="ListLabel50">
    <w:name w:val="ListLabel 50"/>
    <w:qFormat/>
    <w:rPr>
      <w:rFonts w:cs="Courier New"/>
    </w:rPr>
  </w:style>
  <w:style w:type="character" w:styleId="ListLabel51">
    <w:name w:val="ListLabel 51"/>
    <w:qFormat/>
    <w:rPr>
      <w:rFonts w:cs="Wingdings"/>
    </w:rPr>
  </w:style>
  <w:style w:type="character" w:styleId="ListLabel52">
    <w:name w:val="ListLabel 52"/>
    <w:qFormat/>
    <w:rPr>
      <w:rFonts w:cs="Symbol"/>
    </w:rPr>
  </w:style>
  <w:style w:type="character" w:styleId="ListLabel53">
    <w:name w:val="ListLabel 53"/>
    <w:qFormat/>
    <w:rPr>
      <w:rFonts w:cs="Courier New"/>
    </w:rPr>
  </w:style>
  <w:style w:type="character" w:styleId="ListLabel54">
    <w:name w:val="ListLabel 54"/>
    <w:qFormat/>
    <w:rPr>
      <w:rFonts w:cs="Wingdings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cs="Ari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LibreOffice/6.2.2.2$Windows_X86_64 LibreOffice_project/2b840030fec2aae0fd2658d8d4f9548af4e3518d</Application>
  <Pages>2</Pages>
  <Words>325</Words>
  <Characters>1856</Characters>
  <CharactersWithSpaces>2174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2020-10-13T08:26:45Z</dcterms:created>
  <dc:creator/>
  <dc:description/>
  <dc:language>es-AR</dc:language>
  <cp:lastModifiedBy/>
  <dcterms:modified xsi:type="dcterms:W3CDTF">2020-10-13T09:41:24Z</dcterms:modified>
  <cp:revision>4</cp:revision>
  <dc:subject/>
  <dc:title/>
</cp:coreProperties>
</file>