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45" w:rsidRPr="00541830" w:rsidRDefault="00541830" w:rsidP="00541830">
      <w:pPr>
        <w:rPr>
          <w:rFonts w:ascii="Berlin Sans FB Demi" w:hAnsi="Berlin Sans FB Demi" w:cs="Arial"/>
          <w:b/>
          <w:color w:val="BF8F00" w:themeColor="accent4" w:themeShade="BF"/>
          <w:sz w:val="36"/>
          <w:szCs w:val="36"/>
          <w:u w:val="single"/>
        </w:rPr>
      </w:pPr>
      <w:r w:rsidRPr="00541830">
        <w:rPr>
          <w:rFonts w:ascii="Berlin Sans FB Demi" w:hAnsi="Berlin Sans FB Demi" w:cs="Arial"/>
          <w:b/>
          <w:color w:val="BF8F00" w:themeColor="accent4" w:themeShade="BF"/>
          <w:sz w:val="36"/>
          <w:szCs w:val="36"/>
          <w:u w:val="single"/>
        </w:rPr>
        <w:t>Instituto Superior N°6005 “PROFESORADO DE SALTA”</w:t>
      </w:r>
    </w:p>
    <w:p w:rsidR="00180399" w:rsidRPr="00541830" w:rsidRDefault="00185845" w:rsidP="00180399">
      <w:pPr>
        <w:jc w:val="center"/>
        <w:rPr>
          <w:rFonts w:ascii="Arial" w:hAnsi="Arial" w:cs="Arial"/>
          <w:b/>
          <w:color w:val="BF8F00" w:themeColor="accent4" w:themeShade="BF"/>
          <w:sz w:val="28"/>
          <w:szCs w:val="28"/>
          <w:u w:val="single"/>
        </w:rPr>
      </w:pPr>
      <w:r w:rsidRPr="00541830">
        <w:rPr>
          <w:rFonts w:ascii="Arial" w:hAnsi="Arial" w:cs="Arial"/>
          <w:b/>
          <w:color w:val="BF8F00" w:themeColor="accent4" w:themeShade="BF"/>
          <w:sz w:val="28"/>
          <w:szCs w:val="28"/>
          <w:u w:val="single"/>
        </w:rPr>
        <w:t>PLAN PEDAGOGICO</w:t>
      </w:r>
    </w:p>
    <w:p w:rsidR="00185845" w:rsidRPr="00541830" w:rsidRDefault="00185845" w:rsidP="00180399">
      <w:pPr>
        <w:jc w:val="center"/>
        <w:rPr>
          <w:rFonts w:ascii="Arial" w:hAnsi="Arial" w:cs="Arial"/>
          <w:b/>
          <w:color w:val="BF8F00" w:themeColor="accent4" w:themeShade="BF"/>
          <w:sz w:val="28"/>
          <w:szCs w:val="28"/>
          <w:u w:val="single"/>
        </w:rPr>
      </w:pPr>
      <w:r w:rsidRPr="00541830">
        <w:rPr>
          <w:rFonts w:ascii="Arial" w:hAnsi="Arial" w:cs="Arial"/>
          <w:b/>
          <w:color w:val="BF8F00" w:themeColor="accent4" w:themeShade="BF"/>
          <w:sz w:val="28"/>
          <w:szCs w:val="28"/>
          <w:u w:val="single"/>
        </w:rPr>
        <w:t>Profesorado de Educación Secundaria en Química</w:t>
      </w:r>
    </w:p>
    <w:p w:rsidR="00185845" w:rsidRPr="003A576F" w:rsidRDefault="00185845" w:rsidP="00185845">
      <w:pPr>
        <w:jc w:val="center"/>
        <w:rPr>
          <w:rFonts w:ascii="Arial" w:hAnsi="Arial" w:cs="Arial"/>
          <w:b/>
          <w:sz w:val="24"/>
          <w:szCs w:val="24"/>
        </w:rPr>
      </w:pPr>
    </w:p>
    <w:p w:rsidR="00185845" w:rsidRPr="003A576F" w:rsidRDefault="00185845" w:rsidP="00185845">
      <w:pPr>
        <w:jc w:val="both"/>
        <w:rPr>
          <w:rFonts w:ascii="Arial" w:hAnsi="Arial" w:cs="Arial"/>
          <w:b/>
          <w:sz w:val="24"/>
          <w:szCs w:val="24"/>
        </w:rPr>
      </w:pPr>
      <w:r w:rsidRPr="003A576F">
        <w:rPr>
          <w:rFonts w:ascii="Arial" w:hAnsi="Arial" w:cs="Arial"/>
          <w:b/>
          <w:sz w:val="24"/>
          <w:szCs w:val="24"/>
        </w:rPr>
        <w:t>ASIGNATURA: Didáctica Especial de la Química</w:t>
      </w:r>
    </w:p>
    <w:p w:rsidR="00185845" w:rsidRPr="003A576F" w:rsidRDefault="00185845" w:rsidP="00185845">
      <w:pPr>
        <w:jc w:val="both"/>
        <w:rPr>
          <w:rFonts w:ascii="Arial" w:hAnsi="Arial" w:cs="Arial"/>
          <w:b/>
          <w:sz w:val="24"/>
          <w:szCs w:val="24"/>
        </w:rPr>
      </w:pPr>
      <w:r w:rsidRPr="003A576F">
        <w:rPr>
          <w:rFonts w:ascii="Arial" w:hAnsi="Arial" w:cs="Arial"/>
          <w:b/>
          <w:sz w:val="24"/>
          <w:szCs w:val="24"/>
        </w:rPr>
        <w:t>APELLIDO Y NOMBRE DEL DOCENTE: López Cross, Olga Amalia</w:t>
      </w:r>
    </w:p>
    <w:p w:rsidR="00185845" w:rsidRDefault="00185845" w:rsidP="00185845">
      <w:pPr>
        <w:jc w:val="both"/>
        <w:rPr>
          <w:rFonts w:ascii="Arial" w:hAnsi="Arial" w:cs="Arial"/>
          <w:b/>
          <w:sz w:val="24"/>
          <w:szCs w:val="24"/>
        </w:rPr>
      </w:pPr>
      <w:r w:rsidRPr="003A576F">
        <w:rPr>
          <w:rFonts w:ascii="Arial" w:hAnsi="Arial" w:cs="Arial"/>
          <w:b/>
          <w:sz w:val="24"/>
          <w:szCs w:val="24"/>
        </w:rPr>
        <w:t>Cantidad de Horas Cátedras: Tres horas Cátedras semanales</w:t>
      </w:r>
    </w:p>
    <w:p w:rsidR="003F65D7" w:rsidRDefault="003F65D7" w:rsidP="003F65D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Código de clase por classroom: dpjzycp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21"/>
      </w:tblGrid>
      <w:tr w:rsidR="00185845" w:rsidTr="003F65D7">
        <w:tc>
          <w:tcPr>
            <w:tcW w:w="8921" w:type="dxa"/>
          </w:tcPr>
          <w:p w:rsidR="00185845" w:rsidRPr="00595CD2" w:rsidRDefault="00185845" w:rsidP="0031031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185845" w:rsidTr="003F65D7">
        <w:tc>
          <w:tcPr>
            <w:tcW w:w="8921" w:type="dxa"/>
          </w:tcPr>
          <w:p w:rsidR="00185845" w:rsidRPr="004B214C" w:rsidRDefault="00185845" w:rsidP="00310313">
            <w:pPr>
              <w:rPr>
                <w:rFonts w:ascii="Arial" w:hAnsi="Arial" w:cs="Arial"/>
                <w:sz w:val="24"/>
                <w:szCs w:val="24"/>
              </w:rPr>
            </w:pPr>
          </w:p>
          <w:p w:rsidR="00185845" w:rsidRPr="00355C30" w:rsidRDefault="00185845" w:rsidP="003103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5C30">
              <w:rPr>
                <w:rFonts w:ascii="Arial" w:hAnsi="Arial" w:cs="Arial"/>
                <w:b/>
                <w:sz w:val="24"/>
                <w:szCs w:val="24"/>
              </w:rPr>
              <w:t>*Análsis</w:t>
            </w:r>
            <w:r w:rsidR="00697C2B">
              <w:rPr>
                <w:rFonts w:ascii="Arial" w:hAnsi="Arial" w:cs="Arial"/>
                <w:b/>
                <w:sz w:val="24"/>
                <w:szCs w:val="24"/>
              </w:rPr>
              <w:t xml:space="preserve"> del</w:t>
            </w:r>
            <w:r w:rsidRPr="00355C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Sistema Modular.</w:t>
            </w:r>
          </w:p>
          <w:p w:rsidR="00185845" w:rsidRDefault="00185845" w:rsidP="0031031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85845" w:rsidTr="003F65D7">
        <w:tc>
          <w:tcPr>
            <w:tcW w:w="8921" w:type="dxa"/>
          </w:tcPr>
          <w:p w:rsidR="00185845" w:rsidRPr="00595CD2" w:rsidRDefault="00185845" w:rsidP="0031031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185845" w:rsidTr="003F65D7">
        <w:tc>
          <w:tcPr>
            <w:tcW w:w="8921" w:type="dxa"/>
          </w:tcPr>
          <w:p w:rsidR="00185845" w:rsidRPr="0008442D" w:rsidRDefault="00185845" w:rsidP="000844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07F1A" w:rsidRDefault="00185845" w:rsidP="00A07F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442D">
              <w:rPr>
                <w:rFonts w:ascii="Arial" w:hAnsi="Arial" w:cs="Arial"/>
                <w:sz w:val="24"/>
                <w:szCs w:val="24"/>
              </w:rPr>
              <w:t>Teniendo en cuenta la Resolución 2339</w:t>
            </w:r>
            <w:r w:rsidR="002371E6">
              <w:rPr>
                <w:rFonts w:ascii="Arial" w:hAnsi="Arial" w:cs="Arial"/>
                <w:sz w:val="24"/>
                <w:szCs w:val="24"/>
              </w:rPr>
              <w:t>/16</w:t>
            </w:r>
            <w:r w:rsidR="00A07F1A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5" w:history="1">
              <w:r w:rsidR="00A07F1A">
                <w:rPr>
                  <w:rStyle w:val="Hipervnculo"/>
                </w:rPr>
                <w:t>http://www.edusalta.gov.ar/index.php/docentes/normativa-educativa/resoluciones/3151-res-min-n-2339-16</w:t>
              </w:r>
            </w:hyperlink>
            <w:r w:rsidR="00A07F1A">
              <w:t xml:space="preserve"> ,</w:t>
            </w:r>
            <w:bookmarkStart w:id="0" w:name="_GoBack"/>
            <w:bookmarkEnd w:id="0"/>
          </w:p>
          <w:p w:rsidR="00185845" w:rsidRDefault="00185845" w:rsidP="00A07F1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8442D">
              <w:rPr>
                <w:rFonts w:ascii="Arial" w:hAnsi="Arial" w:cs="Arial"/>
                <w:sz w:val="24"/>
                <w:szCs w:val="24"/>
              </w:rPr>
              <w:t>los audios recibidos de la Profesora Miranda, donde explica el Sistema Modular. Realizar un Análisis FODA</w:t>
            </w:r>
            <w:r w:rsidR="00D833B1" w:rsidRPr="0008442D">
              <w:rPr>
                <w:rFonts w:ascii="Arial" w:hAnsi="Arial" w:cs="Arial"/>
                <w:sz w:val="24"/>
                <w:szCs w:val="24"/>
              </w:rPr>
              <w:t xml:space="preserve"> (Fortaleza-Oportunidad-Debilidad-Amenaza),</w:t>
            </w:r>
            <w:r w:rsidRPr="0008442D">
              <w:rPr>
                <w:rFonts w:ascii="Arial" w:hAnsi="Arial" w:cs="Arial"/>
                <w:sz w:val="24"/>
                <w:szCs w:val="24"/>
              </w:rPr>
              <w:t xml:space="preserve"> de la Resolución en cuestión.</w:t>
            </w:r>
            <w:r w:rsidR="00101D31">
              <w:rPr>
                <w:rFonts w:ascii="Arial" w:hAnsi="Arial" w:cs="Arial"/>
                <w:sz w:val="24"/>
                <w:szCs w:val="24"/>
              </w:rPr>
              <w:t xml:space="preserve"> Redactar </w:t>
            </w:r>
            <w:r w:rsidR="0008442D" w:rsidRPr="0008442D">
              <w:rPr>
                <w:rFonts w:ascii="Arial" w:hAnsi="Arial" w:cs="Arial"/>
                <w:sz w:val="24"/>
                <w:szCs w:val="24"/>
              </w:rPr>
              <w:t>como mínimo</w:t>
            </w:r>
            <w:r w:rsidR="002371E6">
              <w:rPr>
                <w:rFonts w:ascii="Arial" w:hAnsi="Arial" w:cs="Arial"/>
                <w:sz w:val="24"/>
                <w:szCs w:val="24"/>
              </w:rPr>
              <w:t xml:space="preserve"> cinco</w:t>
            </w:r>
            <w:r w:rsidR="0008442D" w:rsidRPr="0008442D">
              <w:rPr>
                <w:rFonts w:ascii="Arial" w:hAnsi="Arial" w:cs="Arial"/>
                <w:sz w:val="24"/>
                <w:szCs w:val="24"/>
              </w:rPr>
              <w:t xml:space="preserve"> ítems para cada variable analizada.</w:t>
            </w:r>
          </w:p>
          <w:p w:rsidR="0008442D" w:rsidRPr="0008442D" w:rsidRDefault="0008442D" w:rsidP="000844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42D" w:rsidRDefault="0008442D" w:rsidP="0008442D">
            <w:pPr>
              <w:shd w:val="clear" w:color="auto" w:fill="FFFFFF"/>
              <w:spacing w:line="360" w:lineRule="auto"/>
              <w:textAlignment w:val="baseline"/>
              <w:outlineLvl w:val="1"/>
              <w:rPr>
                <w:rFonts w:ascii="Helvetica" w:eastAsia="Times New Roman" w:hAnsi="Helvetica" w:cs="Times New Roman"/>
                <w:color w:val="1F1E1E"/>
                <w:sz w:val="24"/>
                <w:szCs w:val="24"/>
                <w:lang w:eastAsia="es-AR"/>
              </w:rPr>
            </w:pPr>
            <w:r w:rsidRPr="0008442D">
              <w:rPr>
                <w:rFonts w:ascii="Helvetica" w:eastAsia="Times New Roman" w:hAnsi="Helvetica" w:cs="Times New Roman"/>
                <w:color w:val="1F1E1E"/>
                <w:sz w:val="24"/>
                <w:szCs w:val="24"/>
                <w:lang w:eastAsia="es-AR"/>
              </w:rPr>
              <w:t xml:space="preserve">La sigla FODA, es un acróstico de </w:t>
            </w:r>
            <w:r w:rsidRPr="0008442D">
              <w:rPr>
                <w:rFonts w:ascii="Helvetica" w:eastAsia="Times New Roman" w:hAnsi="Helvetica" w:cs="Times New Roman"/>
                <w:b/>
                <w:color w:val="1F1E1E"/>
                <w:sz w:val="24"/>
                <w:szCs w:val="24"/>
                <w:lang w:eastAsia="es-AR"/>
              </w:rPr>
              <w:t>Fortalezas</w:t>
            </w:r>
            <w:r w:rsidRPr="0008442D">
              <w:rPr>
                <w:rFonts w:ascii="Helvetica" w:eastAsia="Times New Roman" w:hAnsi="Helvetica" w:cs="Times New Roman"/>
                <w:color w:val="1F1E1E"/>
                <w:sz w:val="24"/>
                <w:szCs w:val="24"/>
                <w:lang w:eastAsia="es-AR"/>
              </w:rPr>
              <w:t xml:space="preserve"> (factores críticos positivos con los que se cuenta), </w:t>
            </w:r>
            <w:r w:rsidRPr="0008442D">
              <w:rPr>
                <w:rFonts w:ascii="Helvetica" w:eastAsia="Times New Roman" w:hAnsi="Helvetica" w:cs="Times New Roman"/>
                <w:b/>
                <w:color w:val="1F1E1E"/>
                <w:sz w:val="24"/>
                <w:szCs w:val="24"/>
                <w:lang w:eastAsia="es-AR"/>
              </w:rPr>
              <w:t>Oportunidades,</w:t>
            </w:r>
            <w:r w:rsidRPr="0008442D">
              <w:rPr>
                <w:rFonts w:ascii="Helvetica" w:eastAsia="Times New Roman" w:hAnsi="Helvetica" w:cs="Times New Roman"/>
                <w:color w:val="1F1E1E"/>
                <w:sz w:val="24"/>
                <w:szCs w:val="24"/>
                <w:lang w:eastAsia="es-AR"/>
              </w:rPr>
              <w:t xml:space="preserve"> (aspectos positivos que podemos aprovechar utilizando nuestras fortalezas), </w:t>
            </w:r>
            <w:r w:rsidRPr="0008442D">
              <w:rPr>
                <w:rFonts w:ascii="Helvetica" w:eastAsia="Times New Roman" w:hAnsi="Helvetica" w:cs="Times New Roman"/>
                <w:b/>
                <w:color w:val="1F1E1E"/>
                <w:sz w:val="24"/>
                <w:szCs w:val="24"/>
                <w:lang w:eastAsia="es-AR"/>
              </w:rPr>
              <w:t>Debilidades</w:t>
            </w:r>
            <w:r w:rsidRPr="0008442D">
              <w:rPr>
                <w:rFonts w:ascii="Helvetica" w:eastAsia="Times New Roman" w:hAnsi="Helvetica" w:cs="Times New Roman"/>
                <w:color w:val="1F1E1E"/>
                <w:sz w:val="24"/>
                <w:szCs w:val="24"/>
                <w:lang w:eastAsia="es-AR"/>
              </w:rPr>
              <w:t xml:space="preserve">, (factores críticos negativos que se deben eliminar o reducir) y </w:t>
            </w:r>
            <w:r w:rsidRPr="0008442D">
              <w:rPr>
                <w:rFonts w:ascii="Helvetica" w:eastAsia="Times New Roman" w:hAnsi="Helvetica" w:cs="Times New Roman"/>
                <w:b/>
                <w:color w:val="1F1E1E"/>
                <w:sz w:val="24"/>
                <w:szCs w:val="24"/>
                <w:lang w:eastAsia="es-AR"/>
              </w:rPr>
              <w:t>Amenazas</w:t>
            </w:r>
            <w:r w:rsidRPr="0008442D">
              <w:rPr>
                <w:rFonts w:ascii="Helvetica" w:eastAsia="Times New Roman" w:hAnsi="Helvetica" w:cs="Times New Roman"/>
                <w:color w:val="1F1E1E"/>
                <w:sz w:val="24"/>
                <w:szCs w:val="24"/>
                <w:lang w:eastAsia="es-AR"/>
              </w:rPr>
              <w:t>, (aspectos negativos externos que podrían obstaculizar el logro de nuestros objetivos).</w:t>
            </w:r>
          </w:p>
          <w:p w:rsidR="002463DA" w:rsidRDefault="002463DA" w:rsidP="0008442D">
            <w:pPr>
              <w:shd w:val="clear" w:color="auto" w:fill="FFFFFF"/>
              <w:spacing w:line="360" w:lineRule="auto"/>
              <w:textAlignment w:val="baseline"/>
              <w:outlineLvl w:val="1"/>
              <w:rPr>
                <w:rFonts w:ascii="Helvetica" w:eastAsia="Times New Roman" w:hAnsi="Helvetica" w:cs="Times New Roman"/>
                <w:color w:val="1F1E1E"/>
                <w:sz w:val="24"/>
                <w:szCs w:val="24"/>
                <w:lang w:eastAsia="es-AR"/>
              </w:rPr>
            </w:pPr>
            <w:r>
              <w:rPr>
                <w:rFonts w:ascii="Helvetica" w:eastAsia="Times New Roman" w:hAnsi="Helvetica" w:cs="Times New Roman"/>
                <w:color w:val="1F1E1E"/>
                <w:sz w:val="24"/>
                <w:szCs w:val="24"/>
                <w:lang w:eastAsia="es-AR"/>
              </w:rPr>
              <w:t>Ejemplos:</w:t>
            </w:r>
          </w:p>
          <w:p w:rsidR="002463DA" w:rsidRDefault="002463DA" w:rsidP="0008442D">
            <w:pPr>
              <w:shd w:val="clear" w:color="auto" w:fill="FFFFFF"/>
              <w:spacing w:line="360" w:lineRule="auto"/>
              <w:textAlignment w:val="baseline"/>
              <w:outlineLvl w:val="1"/>
              <w:rPr>
                <w:rFonts w:ascii="Helvetica" w:eastAsia="Times New Roman" w:hAnsi="Helvetica" w:cs="Times New Roman"/>
                <w:color w:val="1F1E1E"/>
                <w:sz w:val="24"/>
                <w:szCs w:val="24"/>
                <w:lang w:eastAsia="es-AR"/>
              </w:rPr>
            </w:pPr>
          </w:p>
          <w:p w:rsidR="004E77A2" w:rsidRDefault="004E77A2" w:rsidP="0008442D">
            <w:pPr>
              <w:shd w:val="clear" w:color="auto" w:fill="FFFFFF"/>
              <w:spacing w:line="360" w:lineRule="auto"/>
              <w:textAlignment w:val="baseline"/>
              <w:outlineLvl w:val="1"/>
              <w:rPr>
                <w:rFonts w:ascii="Helvetica" w:eastAsia="Times New Roman" w:hAnsi="Helvetica" w:cs="Times New Roman"/>
                <w:color w:val="1F1E1E"/>
                <w:sz w:val="24"/>
                <w:szCs w:val="24"/>
                <w:lang w:eastAsia="es-AR"/>
              </w:rPr>
            </w:pPr>
            <w:r>
              <w:rPr>
                <w:rFonts w:ascii="Helvetica" w:eastAsia="Times New Roman" w:hAnsi="Helvetica" w:cs="Times New Roman"/>
                <w:noProof/>
                <w:color w:val="1F1E1E"/>
                <w:sz w:val="24"/>
                <w:szCs w:val="24"/>
                <w:lang w:eastAsia="es-A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767BBB" wp14:editId="3275A40E">
                      <wp:simplePos x="0" y="0"/>
                      <wp:positionH relativeFrom="column">
                        <wp:posOffset>1856593</wp:posOffset>
                      </wp:positionH>
                      <wp:positionV relativeFrom="paragraph">
                        <wp:posOffset>104657</wp:posOffset>
                      </wp:positionV>
                      <wp:extent cx="1424762" cy="1722474"/>
                      <wp:effectExtent l="19050" t="0" r="23495" b="30480"/>
                      <wp:wrapNone/>
                      <wp:docPr id="5" name="Flecha abaj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4762" cy="1722474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E8CD1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echa abajo 5" o:spid="_x0000_s1026" type="#_x0000_t67" style="position:absolute;margin-left:146.2pt;margin-top:8.25pt;width:112.2pt;height:13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" adj="12667" fillcolor="#5b9bd5 [3204]" strokecolor="#1f4d78 [1604]" strokeweight="1pt"/>
                  </w:pict>
                </mc:Fallback>
              </mc:AlternateContent>
            </w:r>
          </w:p>
          <w:p w:rsidR="004E77A2" w:rsidRDefault="004E77A2" w:rsidP="0008442D">
            <w:pPr>
              <w:shd w:val="clear" w:color="auto" w:fill="FFFFFF"/>
              <w:spacing w:line="360" w:lineRule="auto"/>
              <w:textAlignment w:val="baseline"/>
              <w:outlineLvl w:val="1"/>
              <w:rPr>
                <w:rFonts w:ascii="Helvetica" w:eastAsia="Times New Roman" w:hAnsi="Helvetica" w:cs="Times New Roman"/>
                <w:color w:val="1F1E1E"/>
                <w:sz w:val="24"/>
                <w:szCs w:val="24"/>
                <w:lang w:eastAsia="es-AR"/>
              </w:rPr>
            </w:pPr>
          </w:p>
          <w:p w:rsidR="004E77A2" w:rsidRDefault="004E77A2" w:rsidP="0008442D">
            <w:pPr>
              <w:shd w:val="clear" w:color="auto" w:fill="FFFFFF"/>
              <w:spacing w:line="360" w:lineRule="auto"/>
              <w:textAlignment w:val="baseline"/>
              <w:outlineLvl w:val="1"/>
              <w:rPr>
                <w:rFonts w:ascii="Helvetica" w:eastAsia="Times New Roman" w:hAnsi="Helvetica" w:cs="Times New Roman"/>
                <w:color w:val="1F1E1E"/>
                <w:sz w:val="24"/>
                <w:szCs w:val="24"/>
                <w:lang w:eastAsia="es-AR"/>
              </w:rPr>
            </w:pPr>
          </w:p>
          <w:p w:rsidR="004E77A2" w:rsidRDefault="004E77A2" w:rsidP="0008442D">
            <w:pPr>
              <w:shd w:val="clear" w:color="auto" w:fill="FFFFFF"/>
              <w:spacing w:line="360" w:lineRule="auto"/>
              <w:textAlignment w:val="baseline"/>
              <w:outlineLvl w:val="1"/>
              <w:rPr>
                <w:rFonts w:ascii="Helvetica" w:eastAsia="Times New Roman" w:hAnsi="Helvetica" w:cs="Times New Roman"/>
                <w:color w:val="1F1E1E"/>
                <w:sz w:val="24"/>
                <w:szCs w:val="24"/>
                <w:lang w:eastAsia="es-AR"/>
              </w:rPr>
            </w:pPr>
          </w:p>
          <w:p w:rsidR="004E77A2" w:rsidRDefault="004E77A2" w:rsidP="0008442D">
            <w:pPr>
              <w:shd w:val="clear" w:color="auto" w:fill="FFFFFF"/>
              <w:spacing w:line="360" w:lineRule="auto"/>
              <w:textAlignment w:val="baseline"/>
              <w:outlineLvl w:val="1"/>
              <w:rPr>
                <w:rFonts w:ascii="Helvetica" w:eastAsia="Times New Roman" w:hAnsi="Helvetica" w:cs="Times New Roman"/>
                <w:color w:val="1F1E1E"/>
                <w:sz w:val="24"/>
                <w:szCs w:val="24"/>
                <w:lang w:eastAsia="es-AR"/>
              </w:rPr>
            </w:pPr>
          </w:p>
          <w:p w:rsidR="004E77A2" w:rsidRDefault="004E77A2" w:rsidP="0008442D">
            <w:pPr>
              <w:shd w:val="clear" w:color="auto" w:fill="FFFFFF"/>
              <w:spacing w:line="360" w:lineRule="auto"/>
              <w:textAlignment w:val="baseline"/>
              <w:outlineLvl w:val="1"/>
              <w:rPr>
                <w:rFonts w:ascii="Helvetica" w:eastAsia="Times New Roman" w:hAnsi="Helvetica" w:cs="Times New Roman"/>
                <w:color w:val="1F1E1E"/>
                <w:sz w:val="24"/>
                <w:szCs w:val="24"/>
                <w:lang w:eastAsia="es-AR"/>
              </w:rPr>
            </w:pPr>
          </w:p>
          <w:p w:rsidR="004E77A2" w:rsidRDefault="004E77A2" w:rsidP="0008442D">
            <w:pPr>
              <w:shd w:val="clear" w:color="auto" w:fill="FFFFFF"/>
              <w:spacing w:line="360" w:lineRule="auto"/>
              <w:textAlignment w:val="baseline"/>
              <w:outlineLvl w:val="1"/>
              <w:rPr>
                <w:rFonts w:ascii="Helvetica" w:eastAsia="Times New Roman" w:hAnsi="Helvetica" w:cs="Times New Roman"/>
                <w:color w:val="1F1E1E"/>
                <w:sz w:val="24"/>
                <w:szCs w:val="24"/>
                <w:lang w:eastAsia="es-AR"/>
              </w:rPr>
            </w:pPr>
          </w:p>
          <w:p w:rsidR="004E77A2" w:rsidRDefault="004E77A2" w:rsidP="0008442D">
            <w:pPr>
              <w:shd w:val="clear" w:color="auto" w:fill="FFFFFF"/>
              <w:spacing w:line="360" w:lineRule="auto"/>
              <w:textAlignment w:val="baseline"/>
              <w:outlineLvl w:val="1"/>
              <w:rPr>
                <w:rFonts w:ascii="Helvetica" w:eastAsia="Times New Roman" w:hAnsi="Helvetica" w:cs="Times New Roman"/>
                <w:color w:val="1F1E1E"/>
                <w:sz w:val="24"/>
                <w:szCs w:val="24"/>
                <w:lang w:eastAsia="es-AR"/>
              </w:rPr>
            </w:pPr>
          </w:p>
          <w:p w:rsidR="004E77A2" w:rsidRDefault="004E77A2" w:rsidP="0008442D">
            <w:pPr>
              <w:shd w:val="clear" w:color="auto" w:fill="FFFFFF"/>
              <w:spacing w:line="360" w:lineRule="auto"/>
              <w:textAlignment w:val="baseline"/>
              <w:outlineLvl w:val="1"/>
              <w:rPr>
                <w:rFonts w:ascii="Helvetica" w:eastAsia="Times New Roman" w:hAnsi="Helvetica" w:cs="Times New Roman"/>
                <w:color w:val="1F1E1E"/>
                <w:sz w:val="24"/>
                <w:szCs w:val="24"/>
                <w:lang w:eastAsia="es-AR"/>
              </w:rPr>
            </w:pPr>
          </w:p>
          <w:p w:rsidR="002463DA" w:rsidRPr="0008442D" w:rsidRDefault="002463DA" w:rsidP="0008442D">
            <w:pPr>
              <w:shd w:val="clear" w:color="auto" w:fill="FFFFFF"/>
              <w:spacing w:line="360" w:lineRule="auto"/>
              <w:textAlignment w:val="baseline"/>
              <w:outlineLvl w:val="1"/>
              <w:rPr>
                <w:rFonts w:ascii="Helvetica" w:eastAsia="Times New Roman" w:hAnsi="Helvetica" w:cs="Times New Roman"/>
                <w:color w:val="1F1E1E"/>
                <w:sz w:val="24"/>
                <w:szCs w:val="24"/>
                <w:lang w:eastAsia="es-AR"/>
              </w:rPr>
            </w:pPr>
            <w:r>
              <w:rPr>
                <w:noProof/>
                <w:lang w:eastAsia="es-AR"/>
              </w:rPr>
              <w:drawing>
                <wp:inline distT="0" distB="0" distL="0" distR="0">
                  <wp:extent cx="4051005" cy="3041428"/>
                  <wp:effectExtent l="0" t="0" r="6985" b="6985"/>
                  <wp:docPr id="1" name="Imagen 1" descr="Analisis fo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nalisis fo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374" cy="307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442D" w:rsidRPr="0008442D" w:rsidRDefault="0008442D" w:rsidP="000844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42D" w:rsidRPr="0008442D" w:rsidRDefault="0008442D" w:rsidP="000844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8442D" w:rsidRDefault="00697C2B" w:rsidP="000844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AR"/>
              </w:rPr>
              <w:lastRenderedPageBreak/>
              <w:drawing>
                <wp:inline distT="0" distB="0" distL="0" distR="0">
                  <wp:extent cx="4221126" cy="4490258"/>
                  <wp:effectExtent l="0" t="0" r="8255" b="5715"/>
                  <wp:docPr id="3" name="Imagen 3" descr="Análisis DAFO: Debilidades, Amenazas, Fortalezas, Oportunidad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nálisis DAFO: Debilidades, Amenazas, Fortalezas, Oportunidad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4064" cy="4504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7C2B" w:rsidRDefault="00697C2B" w:rsidP="000844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97C2B" w:rsidRPr="0008442D" w:rsidRDefault="00697C2B" w:rsidP="0008442D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es-AR"/>
              </w:rPr>
              <w:lastRenderedPageBreak/>
              <w:drawing>
                <wp:inline distT="0" distB="0" distL="0" distR="0">
                  <wp:extent cx="4965405" cy="7021178"/>
                  <wp:effectExtent l="0" t="0" r="6985" b="8890"/>
                  <wp:docPr id="4" name="Imagen 4" descr="Fortalezas debilidades oportunidades y amenazas - Docs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ortalezas debilidades oportunidades y amenazas - Docs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68897" cy="702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5845" w:rsidRPr="0008442D" w:rsidRDefault="00185845" w:rsidP="0008442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27B0" w:rsidRDefault="005127B0"/>
    <w:sectPr w:rsidR="005127B0" w:rsidSect="00541830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F22B5"/>
    <w:multiLevelType w:val="hybridMultilevel"/>
    <w:tmpl w:val="57469B4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B4"/>
    <w:rsid w:val="00077E54"/>
    <w:rsid w:val="0008442D"/>
    <w:rsid w:val="00101D31"/>
    <w:rsid w:val="00180399"/>
    <w:rsid w:val="00185845"/>
    <w:rsid w:val="002371E6"/>
    <w:rsid w:val="002463DA"/>
    <w:rsid w:val="003F65D7"/>
    <w:rsid w:val="004E77A2"/>
    <w:rsid w:val="005127B0"/>
    <w:rsid w:val="00541830"/>
    <w:rsid w:val="00697C2B"/>
    <w:rsid w:val="00A07F1A"/>
    <w:rsid w:val="00A356B5"/>
    <w:rsid w:val="00BF07B4"/>
    <w:rsid w:val="00C31E6E"/>
    <w:rsid w:val="00D8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E94DF-16FA-4E9A-86A1-73476FF0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845"/>
  </w:style>
  <w:style w:type="paragraph" w:styleId="Ttulo2">
    <w:name w:val="heading 2"/>
    <w:basedOn w:val="Normal"/>
    <w:link w:val="Ttulo2Car"/>
    <w:uiPriority w:val="9"/>
    <w:qFormat/>
    <w:rsid w:val="000844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85845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08442D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A07F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edusalta.gov.ar/index.php/docentes/normativa-educativa/resoluciones/3151-res-min-n-2339-1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PC 5000</cp:lastModifiedBy>
  <cp:revision>6</cp:revision>
  <dcterms:created xsi:type="dcterms:W3CDTF">2020-06-04T06:21:00Z</dcterms:created>
  <dcterms:modified xsi:type="dcterms:W3CDTF">2020-06-12T03:11:00Z</dcterms:modified>
</cp:coreProperties>
</file>