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1B11E8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255E38">
        <w:rPr>
          <w:rFonts w:ascii="Arial" w:hAnsi="Arial" w:cs="Arial"/>
          <w:b/>
          <w:sz w:val="28"/>
          <w:szCs w:val="28"/>
          <w:u w:val="single"/>
        </w:rPr>
        <w:t>Profesorado</w:t>
      </w:r>
      <w:r w:rsidR="000E5A7C">
        <w:rPr>
          <w:rFonts w:ascii="Arial" w:hAnsi="Arial" w:cs="Arial"/>
          <w:b/>
          <w:sz w:val="28"/>
          <w:szCs w:val="28"/>
          <w:u w:val="single"/>
        </w:rPr>
        <w:t xml:space="preserve"> de Educaci</w:t>
      </w:r>
      <w:r w:rsidR="00A6153C">
        <w:rPr>
          <w:rFonts w:ascii="Arial" w:hAnsi="Arial" w:cs="Arial"/>
          <w:b/>
          <w:sz w:val="28"/>
          <w:szCs w:val="28"/>
          <w:u w:val="single"/>
        </w:rPr>
        <w:t>ón Media en Física</w:t>
      </w:r>
    </w:p>
    <w:p w:rsidR="00595CD2" w:rsidRDefault="00B82DAA" w:rsidP="00573B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(DESDE EL 13 de Abril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 AL</w:t>
      </w:r>
      <w:r w:rsidR="0078155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29</w:t>
      </w:r>
      <w:r w:rsidR="005E45DF">
        <w:rPr>
          <w:rFonts w:ascii="Arial" w:hAnsi="Arial" w:cs="Arial"/>
          <w:b/>
          <w:sz w:val="24"/>
          <w:szCs w:val="24"/>
        </w:rPr>
        <w:t xml:space="preserve"> 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Mayo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="00595CD2"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266C89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 </w:t>
      </w:r>
      <w:r w:rsidR="00D87590">
        <w:rPr>
          <w:rFonts w:ascii="Arial" w:hAnsi="Arial" w:cs="Arial"/>
          <w:b/>
          <w:sz w:val="24"/>
          <w:szCs w:val="24"/>
        </w:rPr>
        <w:t>Física I – Profesorado de Física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</w:t>
      </w:r>
      <w:r w:rsidR="00EE5475">
        <w:rPr>
          <w:rFonts w:ascii="Arial" w:hAnsi="Arial" w:cs="Arial"/>
          <w:b/>
          <w:sz w:val="24"/>
          <w:szCs w:val="24"/>
        </w:rPr>
        <w:t>MBRE:</w:t>
      </w:r>
      <w:r w:rsidR="00D87590">
        <w:rPr>
          <w:rFonts w:ascii="Arial" w:hAnsi="Arial" w:cs="Arial"/>
          <w:b/>
          <w:sz w:val="24"/>
          <w:szCs w:val="24"/>
        </w:rPr>
        <w:t xml:space="preserve"> Carlos Alessandretti</w:t>
      </w:r>
    </w:p>
    <w:p w:rsidR="006A135F" w:rsidRDefault="006A135F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Lunes: 4 hs cátedra – Martes 2 hs c</w:t>
      </w:r>
      <w:r w:rsidR="004816E5">
        <w:rPr>
          <w:rFonts w:ascii="Arial" w:hAnsi="Arial" w:cs="Arial"/>
          <w:b/>
          <w:sz w:val="24"/>
          <w:szCs w:val="24"/>
        </w:rPr>
        <w:t>átedra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D87590" w:rsidRPr="001E38EA" w:rsidRDefault="00D87590" w:rsidP="00D875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n°</w:t>
            </w:r>
            <w:r w:rsidRPr="001E38EA">
              <w:rPr>
                <w:b/>
                <w:sz w:val="24"/>
                <w:szCs w:val="24"/>
              </w:rPr>
              <w:t xml:space="preserve">1) </w:t>
            </w:r>
            <w:r w:rsidRPr="001E38EA">
              <w:rPr>
                <w:b/>
                <w:sz w:val="24"/>
                <w:szCs w:val="24"/>
                <w:u w:val="single"/>
              </w:rPr>
              <w:t>Cinemática en una dimensión</w:t>
            </w:r>
            <w:r>
              <w:rPr>
                <w:b/>
                <w:sz w:val="24"/>
                <w:szCs w:val="24"/>
              </w:rPr>
              <w:t>:</w:t>
            </w:r>
          </w:p>
          <w:p w:rsidR="00364DB7" w:rsidRDefault="00D87590" w:rsidP="00D87590">
            <w:pPr>
              <w:rPr>
                <w:sz w:val="24"/>
                <w:szCs w:val="24"/>
              </w:rPr>
            </w:pPr>
            <w:r w:rsidRPr="001E38EA">
              <w:rPr>
                <w:sz w:val="24"/>
                <w:szCs w:val="24"/>
              </w:rPr>
              <w:t>Movimiento rectilíneo con velocidad constante – Aceleración media e instantá</w:t>
            </w:r>
            <w:r>
              <w:rPr>
                <w:sz w:val="24"/>
                <w:szCs w:val="24"/>
              </w:rPr>
              <w:t xml:space="preserve">nea – Movimiento rectilíneo con </w:t>
            </w:r>
            <w:r w:rsidRPr="001E38EA">
              <w:rPr>
                <w:sz w:val="24"/>
                <w:szCs w:val="24"/>
              </w:rPr>
              <w:t>aceleración constante – Funciones v(t) y a(t) – Movimiento vertical bajo la acción de la gravedad</w:t>
            </w:r>
          </w:p>
          <w:p w:rsidR="00B82DAA" w:rsidRDefault="00B82DAA" w:rsidP="00D875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n° 2) </w:t>
            </w:r>
            <w:r>
              <w:rPr>
                <w:b/>
                <w:sz w:val="24"/>
                <w:szCs w:val="24"/>
                <w:u w:val="single"/>
              </w:rPr>
              <w:t>Cinemática en dos dimensiones:</w:t>
            </w:r>
          </w:p>
          <w:p w:rsidR="00D87590" w:rsidRDefault="009A14F4" w:rsidP="009A14F4">
            <w:pPr>
              <w:rPr>
                <w:rFonts w:ascii="Arial" w:hAnsi="Arial" w:cs="Arial"/>
                <w:sz w:val="32"/>
                <w:szCs w:val="32"/>
              </w:rPr>
            </w:pPr>
            <w:r w:rsidRPr="001E38EA">
              <w:rPr>
                <w:sz w:val="24"/>
                <w:szCs w:val="24"/>
              </w:rPr>
              <w:t xml:space="preserve">Cantidades escalares y vectoriales – </w:t>
            </w:r>
            <w:r>
              <w:rPr>
                <w:sz w:val="24"/>
                <w:szCs w:val="24"/>
              </w:rPr>
              <w:t>Vectores: p</w:t>
            </w:r>
            <w:r w:rsidRPr="001E38EA">
              <w:rPr>
                <w:sz w:val="24"/>
                <w:szCs w:val="24"/>
              </w:rPr>
              <w:t xml:space="preserve">ropiedades y operaciones básicas – Componentes de un vector – Desplazamiento, velocidad y aceleración como vectores – Movimiento en dos dimensiones con aceleración constante 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9A14F4" w:rsidRDefault="00D87590" w:rsidP="00595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A14F4">
              <w:rPr>
                <w:rFonts w:ascii="Arial" w:hAnsi="Arial" w:cs="Arial"/>
                <w:sz w:val="24"/>
                <w:szCs w:val="24"/>
              </w:rPr>
              <w:t xml:space="preserve"> Trabajo Práctico experimental de medición de una aceleración </w:t>
            </w:r>
          </w:p>
          <w:p w:rsidR="009A14F4" w:rsidRDefault="009A14F4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770DB2" w:rsidRDefault="009A14F4" w:rsidP="00595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87590">
              <w:rPr>
                <w:rFonts w:ascii="Arial" w:hAnsi="Arial" w:cs="Arial"/>
                <w:sz w:val="24"/>
                <w:szCs w:val="24"/>
              </w:rPr>
              <w:t xml:space="preserve"> Apuntes digitales y práctica anexa (enviados a Google </w:t>
            </w:r>
            <w:r>
              <w:rPr>
                <w:rFonts w:ascii="Arial" w:hAnsi="Arial" w:cs="Arial"/>
                <w:sz w:val="24"/>
                <w:szCs w:val="24"/>
              </w:rPr>
              <w:t>Classroom</w:t>
            </w:r>
            <w:r w:rsidR="00D8759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87590" w:rsidRDefault="00D87590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D87590" w:rsidRDefault="00D87590" w:rsidP="00595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Consultas virtuales y recepción de trabajos en Google Classromm</w:t>
            </w:r>
          </w:p>
          <w:p w:rsidR="00D87590" w:rsidRDefault="00D87590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E711B2" w:rsidRDefault="00D87590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- Lectura y práctica anexa en textos (Serway, Hewitt)</w:t>
            </w:r>
          </w:p>
          <w:p w:rsidR="00E711B2" w:rsidRDefault="00E711B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752BA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6F7CD4" w:rsidRDefault="006F7CD4" w:rsidP="00752BA6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</w:p>
          <w:p w:rsidR="00D87590" w:rsidRDefault="00D87590" w:rsidP="00D87590">
            <w:pPr>
              <w:rPr>
                <w:sz w:val="24"/>
                <w:szCs w:val="24"/>
              </w:rPr>
            </w:pPr>
            <w:r w:rsidRPr="008F1C40">
              <w:rPr>
                <w:sz w:val="24"/>
                <w:szCs w:val="24"/>
              </w:rPr>
              <w:t xml:space="preserve">- Hewitt P. </w:t>
            </w:r>
            <w:r w:rsidRPr="008F1C40">
              <w:rPr>
                <w:i/>
                <w:sz w:val="24"/>
                <w:szCs w:val="24"/>
              </w:rPr>
              <w:t xml:space="preserve">Física Conceptual. </w:t>
            </w:r>
            <w:r>
              <w:rPr>
                <w:sz w:val="24"/>
                <w:szCs w:val="24"/>
              </w:rPr>
              <w:t>Pearson Educación (</w:t>
            </w:r>
            <w:r w:rsidRPr="008F1C40">
              <w:rPr>
                <w:sz w:val="24"/>
                <w:szCs w:val="24"/>
              </w:rPr>
              <w:t>Addison Wesley</w:t>
            </w:r>
            <w:r>
              <w:rPr>
                <w:sz w:val="24"/>
                <w:szCs w:val="24"/>
              </w:rPr>
              <w:t>). 2008</w:t>
            </w:r>
          </w:p>
          <w:p w:rsidR="00D87590" w:rsidRDefault="00D87590" w:rsidP="00D87590">
            <w:pPr>
              <w:rPr>
                <w:sz w:val="24"/>
                <w:szCs w:val="24"/>
              </w:rPr>
            </w:pPr>
          </w:p>
          <w:p w:rsidR="00E711B2" w:rsidRDefault="00D87590" w:rsidP="00752BA6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F1C40">
              <w:rPr>
                <w:sz w:val="24"/>
                <w:szCs w:val="24"/>
              </w:rPr>
              <w:t xml:space="preserve">Serway R.;  Jewet J. </w:t>
            </w:r>
            <w:r w:rsidRPr="008F1C40">
              <w:rPr>
                <w:i/>
                <w:sz w:val="24"/>
                <w:szCs w:val="24"/>
              </w:rPr>
              <w:t>Física para ci</w:t>
            </w:r>
            <w:r>
              <w:rPr>
                <w:i/>
                <w:sz w:val="24"/>
                <w:szCs w:val="24"/>
              </w:rPr>
              <w:t xml:space="preserve">encias e ingeniería (Vol. I </w:t>
            </w:r>
            <w:r w:rsidRPr="008F1C40">
              <w:rPr>
                <w:i/>
                <w:sz w:val="24"/>
                <w:szCs w:val="24"/>
              </w:rPr>
              <w:t xml:space="preserve">). </w:t>
            </w:r>
            <w:r>
              <w:rPr>
                <w:sz w:val="24"/>
                <w:szCs w:val="24"/>
              </w:rPr>
              <w:t>Cengage Learning. 2015</w:t>
            </w:r>
            <w:r w:rsidRPr="008F1C40">
              <w:rPr>
                <w:sz w:val="24"/>
                <w:szCs w:val="24"/>
              </w:rPr>
              <w:t xml:space="preserve"> </w:t>
            </w:r>
          </w:p>
          <w:p w:rsidR="00E711B2" w:rsidRDefault="00E711B2" w:rsidP="00752BA6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</w:p>
          <w:p w:rsidR="00E711B2" w:rsidRPr="006F7CD4" w:rsidRDefault="00E711B2" w:rsidP="00752BA6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</w:p>
        </w:tc>
      </w:tr>
    </w:tbl>
    <w:p w:rsidR="00595CD2" w:rsidRPr="00C05BFE" w:rsidRDefault="00595CD2" w:rsidP="00595CD2">
      <w:pPr>
        <w:rPr>
          <w:rFonts w:ascii="Arial" w:hAnsi="Arial" w:cs="Arial"/>
          <w:sz w:val="24"/>
          <w:szCs w:val="24"/>
        </w:rPr>
      </w:pPr>
    </w:p>
    <w:p w:rsidR="00752BA6" w:rsidRDefault="00752BA6" w:rsidP="00C7230B">
      <w:pPr>
        <w:jc w:val="both"/>
        <w:rPr>
          <w:rFonts w:ascii="Arial" w:hAnsi="Arial" w:cs="Arial"/>
          <w:b/>
          <w:sz w:val="32"/>
          <w:szCs w:val="32"/>
        </w:rPr>
      </w:pPr>
    </w:p>
    <w:p w:rsidR="00752BA6" w:rsidRPr="009A14F4" w:rsidRDefault="009A14F4" w:rsidP="004D0E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Carlos Alessandretti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9127D4">
        <w:rPr>
          <w:rFonts w:ascii="Arial" w:hAnsi="Arial" w:cs="Arial"/>
          <w:b/>
          <w:sz w:val="32"/>
          <w:szCs w:val="32"/>
        </w:rPr>
        <w:t xml:space="preserve">             </w:t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65021"/>
    <w:rsid w:val="000E5A7C"/>
    <w:rsid w:val="000F6913"/>
    <w:rsid w:val="00114084"/>
    <w:rsid w:val="00163CCC"/>
    <w:rsid w:val="001A7B67"/>
    <w:rsid w:val="001B11E8"/>
    <w:rsid w:val="002002B8"/>
    <w:rsid w:val="00255E38"/>
    <w:rsid w:val="00266C89"/>
    <w:rsid w:val="00364DB7"/>
    <w:rsid w:val="003973B2"/>
    <w:rsid w:val="003E09BE"/>
    <w:rsid w:val="003E5A72"/>
    <w:rsid w:val="004816E5"/>
    <w:rsid w:val="004D0E57"/>
    <w:rsid w:val="004E4D14"/>
    <w:rsid w:val="004F221D"/>
    <w:rsid w:val="00573BD1"/>
    <w:rsid w:val="00595CD2"/>
    <w:rsid w:val="005E45DF"/>
    <w:rsid w:val="005F5F3E"/>
    <w:rsid w:val="00626AD1"/>
    <w:rsid w:val="006611B1"/>
    <w:rsid w:val="006725DE"/>
    <w:rsid w:val="00680C97"/>
    <w:rsid w:val="006A135F"/>
    <w:rsid w:val="006F7CD4"/>
    <w:rsid w:val="00715515"/>
    <w:rsid w:val="00752BA6"/>
    <w:rsid w:val="00770DB2"/>
    <w:rsid w:val="00781554"/>
    <w:rsid w:val="008003DD"/>
    <w:rsid w:val="008742A0"/>
    <w:rsid w:val="009127D4"/>
    <w:rsid w:val="009311C4"/>
    <w:rsid w:val="009A14F4"/>
    <w:rsid w:val="009F590C"/>
    <w:rsid w:val="00A10BD8"/>
    <w:rsid w:val="00A6153C"/>
    <w:rsid w:val="00A63783"/>
    <w:rsid w:val="00A65CDC"/>
    <w:rsid w:val="00AD1DA8"/>
    <w:rsid w:val="00B41EE9"/>
    <w:rsid w:val="00B82DAA"/>
    <w:rsid w:val="00BA27E0"/>
    <w:rsid w:val="00C018DE"/>
    <w:rsid w:val="00C05BFE"/>
    <w:rsid w:val="00C134E4"/>
    <w:rsid w:val="00C23865"/>
    <w:rsid w:val="00C7230B"/>
    <w:rsid w:val="00CC031E"/>
    <w:rsid w:val="00D31220"/>
    <w:rsid w:val="00D721E7"/>
    <w:rsid w:val="00D87590"/>
    <w:rsid w:val="00DE7B1A"/>
    <w:rsid w:val="00E24119"/>
    <w:rsid w:val="00E35586"/>
    <w:rsid w:val="00E711B2"/>
    <w:rsid w:val="00E958E3"/>
    <w:rsid w:val="00ED6E35"/>
    <w:rsid w:val="00EE5475"/>
    <w:rsid w:val="00EF6961"/>
    <w:rsid w:val="00F45C89"/>
    <w:rsid w:val="00F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9B75DE-61C6-CB43-BE9D-7B3819BD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mario walter chauqui</cp:lastModifiedBy>
  <cp:revision>2</cp:revision>
  <cp:lastPrinted>2020-03-16T18:23:00Z</cp:lastPrinted>
  <dcterms:created xsi:type="dcterms:W3CDTF">2020-05-20T14:20:00Z</dcterms:created>
  <dcterms:modified xsi:type="dcterms:W3CDTF">2020-05-20T14:20:00Z</dcterms:modified>
</cp:coreProperties>
</file>