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3D2" w:rsidRPr="00467D1E" w:rsidRDefault="006223D2" w:rsidP="006223D2">
      <w:pPr>
        <w:jc w:val="center"/>
        <w:rPr>
          <w:rFonts w:cs="Arial"/>
          <w:b/>
        </w:rPr>
      </w:pPr>
      <w:r>
        <w:rPr>
          <w:rFonts w:cs="Arial"/>
          <w:b/>
          <w:noProof/>
          <w:lang w:eastAsia="es-AR"/>
        </w:rPr>
        <w:drawing>
          <wp:anchor distT="0" distB="0" distL="114300" distR="114300" simplePos="0" relativeHeight="251659264" behindDoc="1" locked="0" layoutInCell="1" allowOverlap="1" wp14:anchorId="75D6B30B" wp14:editId="489F9D50">
            <wp:simplePos x="0" y="0"/>
            <wp:positionH relativeFrom="column">
              <wp:posOffset>345440</wp:posOffset>
            </wp:positionH>
            <wp:positionV relativeFrom="paragraph">
              <wp:posOffset>0</wp:posOffset>
            </wp:positionV>
            <wp:extent cx="609600" cy="561975"/>
            <wp:effectExtent l="0" t="0" r="0" b="9525"/>
            <wp:wrapTight wrapText="bothSides">
              <wp:wrapPolygon edited="0">
                <wp:start x="0" y="0"/>
                <wp:lineTo x="0" y="21234"/>
                <wp:lineTo x="20925" y="21234"/>
                <wp:lineTo x="20925" y="0"/>
                <wp:lineTo x="0" y="0"/>
              </wp:wrapPolygon>
            </wp:wrapTight>
            <wp:docPr id="11" name="Imagen 5" descr="INSTITUTO SUPERIO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STITUTO SUPERIOR4"/>
                    <pic:cNvPicPr>
                      <a:picLocks noChangeAspect="1" noChangeArrowheads="1"/>
                    </pic:cNvPicPr>
                  </pic:nvPicPr>
                  <pic:blipFill>
                    <a:blip r:embed="rId5" cstate="print"/>
                    <a:srcRect/>
                    <a:stretch>
                      <a:fillRect/>
                    </a:stretch>
                  </pic:blipFill>
                  <pic:spPr bwMode="auto">
                    <a:xfrm>
                      <a:off x="0" y="0"/>
                      <a:ext cx="609600" cy="561975"/>
                    </a:xfrm>
                    <a:prstGeom prst="rect">
                      <a:avLst/>
                    </a:prstGeom>
                    <a:noFill/>
                    <a:ln w="9525">
                      <a:noFill/>
                      <a:miter lim="800000"/>
                      <a:headEnd/>
                      <a:tailEnd/>
                    </a:ln>
                  </pic:spPr>
                </pic:pic>
              </a:graphicData>
            </a:graphic>
          </wp:anchor>
        </w:drawing>
      </w:r>
      <w:r w:rsidRPr="00467D1E">
        <w:rPr>
          <w:rFonts w:cs="Arial"/>
          <w:b/>
        </w:rPr>
        <w:t>INSTITUTO SUPERIOR DEL PROFESORADO DE SALTA Nro. 6005</w:t>
      </w:r>
    </w:p>
    <w:p w:rsidR="006223D2" w:rsidRPr="00467D1E" w:rsidRDefault="006223D2" w:rsidP="006223D2">
      <w:pPr>
        <w:jc w:val="center"/>
        <w:rPr>
          <w:rFonts w:cs="Arial"/>
          <w:b/>
        </w:rPr>
      </w:pPr>
      <w:r>
        <w:rPr>
          <w:rFonts w:cs="Arial"/>
          <w:b/>
        </w:rPr>
        <w:t xml:space="preserve">                </w:t>
      </w:r>
      <w:r w:rsidRPr="00467D1E">
        <w:rPr>
          <w:rFonts w:cs="Arial"/>
          <w:b/>
        </w:rPr>
        <w:t xml:space="preserve">PLAN PEDAGOGICO: Profesorado de Educación Secundaria en </w:t>
      </w:r>
      <w:r>
        <w:rPr>
          <w:rFonts w:cs="Arial"/>
          <w:b/>
        </w:rPr>
        <w:t>Química</w:t>
      </w:r>
    </w:p>
    <w:p w:rsidR="00AB1EFA" w:rsidRPr="008323F4" w:rsidRDefault="006223D2" w:rsidP="00AB1EFA">
      <w:pPr>
        <w:jc w:val="center"/>
        <w:rPr>
          <w:rFonts w:cs="Arial"/>
        </w:rPr>
      </w:pPr>
      <w:r>
        <w:rPr>
          <w:rFonts w:cs="Arial"/>
        </w:rPr>
        <w:t xml:space="preserve">        </w:t>
      </w:r>
      <w:r w:rsidR="00AB1EFA">
        <w:rPr>
          <w:rFonts w:cs="Arial"/>
        </w:rPr>
        <w:t xml:space="preserve">        (D</w:t>
      </w:r>
      <w:r w:rsidR="00AB1EFA" w:rsidRPr="008323F4">
        <w:rPr>
          <w:rFonts w:cs="Arial"/>
        </w:rPr>
        <w:t>EL</w:t>
      </w:r>
      <w:r w:rsidR="00AB1EFA">
        <w:rPr>
          <w:rFonts w:cs="Arial"/>
        </w:rPr>
        <w:t xml:space="preserve"> 16 AL 30 DE ABRIL DEL</w:t>
      </w:r>
      <w:r w:rsidR="00AB1EFA" w:rsidRPr="008323F4">
        <w:rPr>
          <w:rFonts w:cs="Arial"/>
        </w:rPr>
        <w:t xml:space="preserve"> 2020)</w:t>
      </w:r>
    </w:p>
    <w:p w:rsidR="006223D2" w:rsidRDefault="006223D2" w:rsidP="006223D2">
      <w:pPr>
        <w:jc w:val="both"/>
        <w:rPr>
          <w:rFonts w:cs="Arial"/>
        </w:rPr>
      </w:pPr>
      <w:r>
        <w:rPr>
          <w:rFonts w:cs="Arial"/>
        </w:rPr>
        <w:t>CURSO: 1º AÑO</w:t>
      </w:r>
    </w:p>
    <w:p w:rsidR="006223D2" w:rsidRPr="008323F4" w:rsidRDefault="006223D2" w:rsidP="006223D2">
      <w:pPr>
        <w:jc w:val="both"/>
        <w:rPr>
          <w:rFonts w:cs="Arial"/>
        </w:rPr>
      </w:pPr>
      <w:r w:rsidRPr="008323F4">
        <w:rPr>
          <w:rFonts w:cs="Arial"/>
        </w:rPr>
        <w:t>TURNO: TARDE</w:t>
      </w:r>
    </w:p>
    <w:p w:rsidR="006223D2" w:rsidRPr="008323F4" w:rsidRDefault="006223D2" w:rsidP="006223D2">
      <w:pPr>
        <w:jc w:val="both"/>
        <w:rPr>
          <w:rFonts w:cs="Arial"/>
        </w:rPr>
      </w:pPr>
      <w:r w:rsidRPr="008323F4">
        <w:rPr>
          <w:rFonts w:cs="Arial"/>
        </w:rPr>
        <w:t>UNIDAD CURRCULAR: PRÁCTICA DOCENTE I: CONTEXTO, COMUNIDAD Y ESCUELA.</w:t>
      </w:r>
    </w:p>
    <w:p w:rsidR="006223D2" w:rsidRDefault="006223D2" w:rsidP="006223D2">
      <w:pPr>
        <w:jc w:val="both"/>
        <w:rPr>
          <w:rFonts w:cs="Arial"/>
        </w:rPr>
      </w:pPr>
      <w:r w:rsidRPr="008323F4">
        <w:rPr>
          <w:rFonts w:cs="Arial"/>
        </w:rPr>
        <w:t xml:space="preserve">DOCENTES: LIC. GABRIELA TEJERINA SÁNCHEZ (PRÁCTICA </w:t>
      </w:r>
      <w:r>
        <w:rPr>
          <w:rFonts w:cs="Arial"/>
        </w:rPr>
        <w:t xml:space="preserve">DOCENTE </w:t>
      </w:r>
      <w:r w:rsidRPr="008323F4">
        <w:rPr>
          <w:rFonts w:cs="Arial"/>
        </w:rPr>
        <w:t>I)</w:t>
      </w:r>
      <w:r>
        <w:rPr>
          <w:rFonts w:cs="Arial"/>
        </w:rPr>
        <w:t xml:space="preserve"> </w:t>
      </w:r>
    </w:p>
    <w:p w:rsidR="006223D2" w:rsidRDefault="006223D2" w:rsidP="006223D2">
      <w:pPr>
        <w:jc w:val="both"/>
        <w:rPr>
          <w:rFonts w:cs="Arial"/>
        </w:rPr>
      </w:pPr>
      <w:r w:rsidRPr="008323F4">
        <w:rPr>
          <w:rFonts w:cs="Arial"/>
        </w:rPr>
        <w:t xml:space="preserve">                      PROF. </w:t>
      </w:r>
      <w:r>
        <w:rPr>
          <w:rFonts w:cs="Arial"/>
        </w:rPr>
        <w:t>ÁNGEL TOLABA</w:t>
      </w:r>
      <w:r w:rsidRPr="008323F4">
        <w:rPr>
          <w:rFonts w:cs="Arial"/>
        </w:rPr>
        <w:t xml:space="preserve"> (TALLER MÉTODOS Y TÉCNICAS)</w:t>
      </w:r>
      <w:r>
        <w:rPr>
          <w:rFonts w:cs="Arial"/>
        </w:rPr>
        <w:t xml:space="preserve"> </w:t>
      </w:r>
    </w:p>
    <w:p w:rsidR="006223D2" w:rsidRDefault="006223D2" w:rsidP="006223D2">
      <w:pPr>
        <w:jc w:val="both"/>
        <w:rPr>
          <w:rFonts w:cs="Arial"/>
        </w:rPr>
      </w:pPr>
      <w:r>
        <w:rPr>
          <w:rFonts w:cs="Arial"/>
          <w:b/>
          <w:sz w:val="24"/>
          <w:szCs w:val="24"/>
          <w:bdr w:val="single" w:sz="4" w:space="0" w:color="auto"/>
        </w:rPr>
        <w:t xml:space="preserve">CLASE Nº 4  </w:t>
      </w:r>
      <w:r w:rsidRPr="008323F4">
        <w:rPr>
          <w:rFonts w:cs="Arial"/>
        </w:rPr>
        <w:t xml:space="preserve">DIA: </w:t>
      </w:r>
      <w:r w:rsidR="003700D6">
        <w:rPr>
          <w:rFonts w:cs="Arial"/>
        </w:rPr>
        <w:t>16</w:t>
      </w:r>
      <w:r>
        <w:rPr>
          <w:rFonts w:cs="Arial"/>
        </w:rPr>
        <w:t>/04</w:t>
      </w:r>
      <w:r w:rsidRPr="008323F4">
        <w:rPr>
          <w:rFonts w:cs="Arial"/>
        </w:rPr>
        <w:t>/20</w:t>
      </w:r>
      <w:r>
        <w:rPr>
          <w:rFonts w:cs="Arial"/>
        </w:rPr>
        <w:t xml:space="preserve">           </w:t>
      </w:r>
      <w:r w:rsidR="00A142C2">
        <w:rPr>
          <w:rFonts w:cs="Arial"/>
        </w:rPr>
        <w:t xml:space="preserve">   </w:t>
      </w:r>
      <w:r w:rsidRPr="008323F4">
        <w:rPr>
          <w:rFonts w:cs="Arial"/>
        </w:rPr>
        <w:t>HORARIO: 14:15 HS A 16:15 HS</w:t>
      </w:r>
      <w:r>
        <w:rPr>
          <w:rFonts w:cs="Arial"/>
        </w:rPr>
        <w:t xml:space="preserve">      </w:t>
      </w:r>
      <w:r w:rsidR="00AB1EFA">
        <w:rPr>
          <w:rFonts w:cs="Arial"/>
        </w:rPr>
        <w:t xml:space="preserve"> Prof. Ángel </w:t>
      </w:r>
      <w:proofErr w:type="spellStart"/>
      <w:r w:rsidR="00AB1EFA">
        <w:rPr>
          <w:rFonts w:cs="Arial"/>
        </w:rPr>
        <w:t>Tolaba</w:t>
      </w:r>
      <w:proofErr w:type="spellEnd"/>
      <w:r>
        <w:rPr>
          <w:rFonts w:cs="Arial"/>
        </w:rPr>
        <w:t xml:space="preserve">   </w:t>
      </w:r>
    </w:p>
    <w:tbl>
      <w:tblPr>
        <w:tblStyle w:val="Tablaconcuadrcula"/>
        <w:tblW w:w="0" w:type="auto"/>
        <w:tblLook w:val="04A0" w:firstRow="1" w:lastRow="0" w:firstColumn="1" w:lastColumn="0" w:noHBand="0" w:noVBand="1"/>
      </w:tblPr>
      <w:tblGrid>
        <w:gridCol w:w="8494"/>
      </w:tblGrid>
      <w:tr w:rsidR="006223D2" w:rsidRPr="008323F4" w:rsidTr="00187679">
        <w:tc>
          <w:tcPr>
            <w:tcW w:w="10195" w:type="dxa"/>
          </w:tcPr>
          <w:p w:rsidR="006223D2" w:rsidRPr="00327945" w:rsidRDefault="006223D2" w:rsidP="00187679">
            <w:pPr>
              <w:jc w:val="center"/>
              <w:rPr>
                <w:rFonts w:cs="Arial"/>
              </w:rPr>
            </w:pPr>
            <w:r w:rsidRPr="00327945">
              <w:rPr>
                <w:rFonts w:cs="Arial"/>
              </w:rPr>
              <w:t>CONTENIDO O TEMA A DESARROLLAR</w:t>
            </w:r>
          </w:p>
        </w:tc>
      </w:tr>
      <w:tr w:rsidR="006223D2" w:rsidRPr="008323F4" w:rsidTr="00187679">
        <w:tc>
          <w:tcPr>
            <w:tcW w:w="10195" w:type="dxa"/>
          </w:tcPr>
          <w:p w:rsidR="006223D2" w:rsidRPr="00327945" w:rsidRDefault="006223D2" w:rsidP="00187679">
            <w:pPr>
              <w:rPr>
                <w:rFonts w:cs="Arial"/>
              </w:rPr>
            </w:pPr>
            <w:r w:rsidRPr="00327945">
              <w:rPr>
                <w:rFonts w:cs="Arial"/>
              </w:rPr>
              <w:t>Técnicas de recolección de la información: observación</w:t>
            </w:r>
          </w:p>
          <w:p w:rsidR="006223D2" w:rsidRPr="00327945" w:rsidRDefault="006223D2" w:rsidP="00187679">
            <w:pPr>
              <w:rPr>
                <w:rFonts w:cs="Arial"/>
              </w:rPr>
            </w:pPr>
          </w:p>
        </w:tc>
      </w:tr>
      <w:tr w:rsidR="006223D2" w:rsidRPr="008323F4" w:rsidTr="00187679">
        <w:tc>
          <w:tcPr>
            <w:tcW w:w="10195" w:type="dxa"/>
          </w:tcPr>
          <w:p w:rsidR="006223D2" w:rsidRPr="00327945" w:rsidRDefault="006223D2" w:rsidP="00187679">
            <w:pPr>
              <w:jc w:val="center"/>
              <w:rPr>
                <w:rFonts w:cs="Arial"/>
              </w:rPr>
            </w:pPr>
            <w:r w:rsidRPr="00327945">
              <w:rPr>
                <w:rFonts w:cs="Arial"/>
              </w:rPr>
              <w:t>GUIA O ACTIVIDADES</w:t>
            </w:r>
          </w:p>
        </w:tc>
      </w:tr>
      <w:tr w:rsidR="006223D2" w:rsidRPr="008323F4" w:rsidTr="00187679">
        <w:tc>
          <w:tcPr>
            <w:tcW w:w="10195" w:type="dxa"/>
          </w:tcPr>
          <w:p w:rsidR="006223D2" w:rsidRPr="00327945" w:rsidRDefault="006223D2" w:rsidP="00187679">
            <w:pPr>
              <w:rPr>
                <w:rFonts w:cs="Arial"/>
              </w:rPr>
            </w:pPr>
            <w:r>
              <w:rPr>
                <w:rFonts w:cs="Arial"/>
              </w:rPr>
              <w:t>Guía de trabajo Práctico. Profundización de los tipos de conocimientos.</w:t>
            </w:r>
          </w:p>
          <w:p w:rsidR="006223D2" w:rsidRPr="00327945" w:rsidRDefault="006223D2" w:rsidP="00187679">
            <w:pPr>
              <w:rPr>
                <w:rFonts w:cs="Arial"/>
              </w:rPr>
            </w:pPr>
            <w:r>
              <w:rPr>
                <w:rFonts w:cs="Arial"/>
              </w:rPr>
              <w:t>Revisión de lectura de material bibliográfico dado en Clase N° 2</w:t>
            </w:r>
          </w:p>
          <w:p w:rsidR="006223D2" w:rsidRPr="00327945" w:rsidRDefault="006223D2" w:rsidP="00187679">
            <w:pPr>
              <w:rPr>
                <w:rFonts w:cs="Arial"/>
              </w:rPr>
            </w:pPr>
          </w:p>
        </w:tc>
      </w:tr>
      <w:tr w:rsidR="006223D2" w:rsidRPr="008323F4" w:rsidTr="00187679">
        <w:tc>
          <w:tcPr>
            <w:tcW w:w="10195" w:type="dxa"/>
          </w:tcPr>
          <w:p w:rsidR="006223D2" w:rsidRPr="008323F4" w:rsidRDefault="006223D2" w:rsidP="00187679">
            <w:pPr>
              <w:jc w:val="center"/>
              <w:rPr>
                <w:rFonts w:cs="Arial"/>
              </w:rPr>
            </w:pPr>
            <w:r w:rsidRPr="008323F4">
              <w:rPr>
                <w:rFonts w:cs="Arial"/>
              </w:rPr>
              <w:t>BIBLIOGRAFIA</w:t>
            </w:r>
          </w:p>
        </w:tc>
      </w:tr>
      <w:tr w:rsidR="006223D2" w:rsidRPr="008323F4" w:rsidTr="00187679">
        <w:tc>
          <w:tcPr>
            <w:tcW w:w="10195" w:type="dxa"/>
          </w:tcPr>
          <w:p w:rsidR="006223D2" w:rsidRDefault="006223D2" w:rsidP="006223D2">
            <w:pPr>
              <w:rPr>
                <w:rFonts w:cs="Arial"/>
              </w:rPr>
            </w:pPr>
            <w:r>
              <w:rPr>
                <w:rFonts w:cs="Arial"/>
              </w:rPr>
              <w:t xml:space="preserve">Ficha de cátedra del Prof. Ángel </w:t>
            </w:r>
            <w:proofErr w:type="spellStart"/>
            <w:r>
              <w:rPr>
                <w:rFonts w:cs="Arial"/>
              </w:rPr>
              <w:t>Tolaba</w:t>
            </w:r>
            <w:proofErr w:type="spellEnd"/>
            <w:r>
              <w:rPr>
                <w:rFonts w:cs="Arial"/>
              </w:rPr>
              <w:t>.</w:t>
            </w:r>
          </w:p>
          <w:p w:rsidR="006223D2" w:rsidRPr="00327945" w:rsidRDefault="006223D2" w:rsidP="00187679">
            <w:pPr>
              <w:rPr>
                <w:rFonts w:cs="Arial"/>
              </w:rPr>
            </w:pPr>
          </w:p>
          <w:p w:rsidR="006223D2" w:rsidRPr="008323F4" w:rsidRDefault="006223D2" w:rsidP="00187679">
            <w:pPr>
              <w:rPr>
                <w:rFonts w:cs="Arial"/>
              </w:rPr>
            </w:pPr>
          </w:p>
        </w:tc>
      </w:tr>
    </w:tbl>
    <w:p w:rsidR="006223D2" w:rsidRDefault="006223D2" w:rsidP="006223D2">
      <w:pPr>
        <w:jc w:val="both"/>
        <w:rPr>
          <w:rFonts w:cs="Arial"/>
        </w:rPr>
      </w:pPr>
    </w:p>
    <w:p w:rsidR="006223D2" w:rsidRDefault="006223D2" w:rsidP="006223D2">
      <w:pPr>
        <w:jc w:val="both"/>
        <w:rPr>
          <w:rFonts w:cs="Arial"/>
        </w:rPr>
      </w:pPr>
    </w:p>
    <w:p w:rsidR="006223D2" w:rsidRDefault="006223D2" w:rsidP="006223D2">
      <w:pPr>
        <w:jc w:val="both"/>
        <w:rPr>
          <w:rFonts w:cs="Arial"/>
        </w:rPr>
      </w:pPr>
    </w:p>
    <w:p w:rsidR="006223D2" w:rsidRPr="008323F4" w:rsidRDefault="006223D2" w:rsidP="006223D2">
      <w:pPr>
        <w:jc w:val="both"/>
        <w:rPr>
          <w:rFonts w:cs="Arial"/>
        </w:rPr>
      </w:pPr>
      <w:r>
        <w:rPr>
          <w:rFonts w:cs="Arial"/>
        </w:rPr>
        <w:t xml:space="preserve">PROF. ÁNGEL TOLABA                                                                        </w:t>
      </w:r>
      <w:r w:rsidRPr="008323F4">
        <w:rPr>
          <w:rFonts w:cs="Arial"/>
        </w:rPr>
        <w:t xml:space="preserve">   LIC. GABRIELA TEJERINA SÁNCHEZ</w:t>
      </w:r>
    </w:p>
    <w:p w:rsidR="006223D2" w:rsidRDefault="006223D2" w:rsidP="006223D2">
      <w:pPr>
        <w:jc w:val="both"/>
        <w:rPr>
          <w:rFonts w:cs="Arial"/>
        </w:rPr>
      </w:pPr>
      <w:r w:rsidRPr="008323F4">
        <w:rPr>
          <w:rFonts w:cs="Arial"/>
        </w:rPr>
        <w:t xml:space="preserve">(TALLER MÉTODOS Y TÉCNICAS) </w:t>
      </w:r>
      <w:r>
        <w:rPr>
          <w:rFonts w:cs="Arial"/>
        </w:rPr>
        <w:t xml:space="preserve">                                                         </w:t>
      </w:r>
      <w:r w:rsidRPr="008323F4">
        <w:rPr>
          <w:rFonts w:cs="Arial"/>
        </w:rPr>
        <w:t xml:space="preserve">     (PRÁCTICA DOCENTE I)</w:t>
      </w:r>
    </w:p>
    <w:p w:rsidR="007A1999" w:rsidRDefault="007A1999"/>
    <w:p w:rsidR="006223D2" w:rsidRDefault="006223D2"/>
    <w:p w:rsidR="006223D2" w:rsidRDefault="006223D2"/>
    <w:p w:rsidR="006223D2" w:rsidRDefault="006223D2"/>
    <w:p w:rsidR="006223D2" w:rsidRDefault="006223D2"/>
    <w:p w:rsidR="006223D2" w:rsidRDefault="006223D2"/>
    <w:p w:rsidR="006223D2" w:rsidRDefault="006223D2"/>
    <w:p w:rsidR="006223D2" w:rsidRDefault="006223D2"/>
    <w:p w:rsidR="006223D2" w:rsidRDefault="006223D2"/>
    <w:p w:rsidR="006223D2" w:rsidRDefault="006223D2"/>
    <w:p w:rsidR="006223D2" w:rsidRPr="00467D1E" w:rsidRDefault="006223D2" w:rsidP="006223D2">
      <w:pPr>
        <w:jc w:val="center"/>
        <w:rPr>
          <w:rFonts w:cs="Arial"/>
          <w:b/>
        </w:rPr>
      </w:pPr>
      <w:r>
        <w:rPr>
          <w:rFonts w:cs="Arial"/>
          <w:b/>
          <w:noProof/>
          <w:lang w:eastAsia="es-AR"/>
        </w:rPr>
        <w:lastRenderedPageBreak/>
        <w:drawing>
          <wp:anchor distT="0" distB="0" distL="114300" distR="114300" simplePos="0" relativeHeight="251661312" behindDoc="1" locked="0" layoutInCell="1" allowOverlap="1" wp14:anchorId="27F4D7C2" wp14:editId="7705EB5D">
            <wp:simplePos x="0" y="0"/>
            <wp:positionH relativeFrom="column">
              <wp:posOffset>345440</wp:posOffset>
            </wp:positionH>
            <wp:positionV relativeFrom="paragraph">
              <wp:posOffset>0</wp:posOffset>
            </wp:positionV>
            <wp:extent cx="609600" cy="561975"/>
            <wp:effectExtent l="0" t="0" r="0" b="9525"/>
            <wp:wrapTight wrapText="bothSides">
              <wp:wrapPolygon edited="0">
                <wp:start x="0" y="0"/>
                <wp:lineTo x="0" y="21234"/>
                <wp:lineTo x="20925" y="21234"/>
                <wp:lineTo x="20925" y="0"/>
                <wp:lineTo x="0" y="0"/>
              </wp:wrapPolygon>
            </wp:wrapTight>
            <wp:docPr id="1" name="Imagen 5" descr="INSTITUTO SUPERIO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STITUTO SUPERIOR4"/>
                    <pic:cNvPicPr>
                      <a:picLocks noChangeAspect="1" noChangeArrowheads="1"/>
                    </pic:cNvPicPr>
                  </pic:nvPicPr>
                  <pic:blipFill>
                    <a:blip r:embed="rId5" cstate="print"/>
                    <a:srcRect/>
                    <a:stretch>
                      <a:fillRect/>
                    </a:stretch>
                  </pic:blipFill>
                  <pic:spPr bwMode="auto">
                    <a:xfrm>
                      <a:off x="0" y="0"/>
                      <a:ext cx="609600" cy="561975"/>
                    </a:xfrm>
                    <a:prstGeom prst="rect">
                      <a:avLst/>
                    </a:prstGeom>
                    <a:noFill/>
                    <a:ln w="9525">
                      <a:noFill/>
                      <a:miter lim="800000"/>
                      <a:headEnd/>
                      <a:tailEnd/>
                    </a:ln>
                  </pic:spPr>
                </pic:pic>
              </a:graphicData>
            </a:graphic>
          </wp:anchor>
        </w:drawing>
      </w:r>
      <w:r w:rsidRPr="00467D1E">
        <w:rPr>
          <w:rFonts w:cs="Arial"/>
          <w:b/>
        </w:rPr>
        <w:t>INSTITUTO SUPERIOR DEL PROFESORADO DE SALTA Nro. 6005</w:t>
      </w:r>
    </w:p>
    <w:p w:rsidR="006223D2" w:rsidRPr="00467D1E" w:rsidRDefault="006223D2" w:rsidP="006223D2">
      <w:pPr>
        <w:jc w:val="center"/>
        <w:rPr>
          <w:rFonts w:cs="Arial"/>
          <w:b/>
        </w:rPr>
      </w:pPr>
      <w:r>
        <w:rPr>
          <w:rFonts w:cs="Arial"/>
          <w:b/>
        </w:rPr>
        <w:t xml:space="preserve">                </w:t>
      </w:r>
      <w:r w:rsidRPr="00467D1E">
        <w:rPr>
          <w:rFonts w:cs="Arial"/>
          <w:b/>
        </w:rPr>
        <w:t xml:space="preserve">PLAN PEDAGOGICO: Profesorado de Educación Secundaria en </w:t>
      </w:r>
      <w:r>
        <w:rPr>
          <w:rFonts w:cs="Arial"/>
          <w:b/>
        </w:rPr>
        <w:t>Química</w:t>
      </w:r>
    </w:p>
    <w:p w:rsidR="003700D6" w:rsidRPr="008323F4" w:rsidRDefault="006223D2" w:rsidP="003700D6">
      <w:pPr>
        <w:jc w:val="center"/>
        <w:rPr>
          <w:rFonts w:cs="Arial"/>
        </w:rPr>
      </w:pPr>
      <w:r>
        <w:rPr>
          <w:rFonts w:cs="Arial"/>
        </w:rPr>
        <w:t xml:space="preserve">        </w:t>
      </w:r>
      <w:r w:rsidR="003700D6">
        <w:rPr>
          <w:rFonts w:cs="Arial"/>
        </w:rPr>
        <w:t>(D</w:t>
      </w:r>
      <w:r w:rsidR="003700D6" w:rsidRPr="008323F4">
        <w:rPr>
          <w:rFonts w:cs="Arial"/>
        </w:rPr>
        <w:t>EL</w:t>
      </w:r>
      <w:r w:rsidR="00AB1EFA">
        <w:rPr>
          <w:rFonts w:cs="Arial"/>
        </w:rPr>
        <w:t xml:space="preserve"> 16 AL 30</w:t>
      </w:r>
      <w:r w:rsidR="003700D6">
        <w:rPr>
          <w:rFonts w:cs="Arial"/>
        </w:rPr>
        <w:t xml:space="preserve"> DE </w:t>
      </w:r>
      <w:r w:rsidR="00AB1EFA">
        <w:rPr>
          <w:rFonts w:cs="Arial"/>
        </w:rPr>
        <w:t>ABRIL</w:t>
      </w:r>
      <w:r w:rsidR="003700D6">
        <w:rPr>
          <w:rFonts w:cs="Arial"/>
        </w:rPr>
        <w:t xml:space="preserve"> DEL</w:t>
      </w:r>
      <w:r w:rsidR="003700D6" w:rsidRPr="008323F4">
        <w:rPr>
          <w:rFonts w:cs="Arial"/>
        </w:rPr>
        <w:t xml:space="preserve"> 2020)</w:t>
      </w:r>
    </w:p>
    <w:p w:rsidR="006223D2" w:rsidRDefault="006223D2" w:rsidP="006223D2">
      <w:pPr>
        <w:jc w:val="both"/>
        <w:rPr>
          <w:rFonts w:cs="Arial"/>
        </w:rPr>
      </w:pPr>
      <w:r>
        <w:rPr>
          <w:rFonts w:cs="Arial"/>
        </w:rPr>
        <w:t>CURSO: 1º AÑO</w:t>
      </w:r>
    </w:p>
    <w:p w:rsidR="006223D2" w:rsidRPr="008323F4" w:rsidRDefault="006223D2" w:rsidP="006223D2">
      <w:pPr>
        <w:jc w:val="both"/>
        <w:rPr>
          <w:rFonts w:cs="Arial"/>
        </w:rPr>
      </w:pPr>
      <w:r w:rsidRPr="008323F4">
        <w:rPr>
          <w:rFonts w:cs="Arial"/>
        </w:rPr>
        <w:t>TURNO: TARDE</w:t>
      </w:r>
    </w:p>
    <w:p w:rsidR="006223D2" w:rsidRPr="008323F4" w:rsidRDefault="006223D2" w:rsidP="006223D2">
      <w:pPr>
        <w:jc w:val="both"/>
        <w:rPr>
          <w:rFonts w:cs="Arial"/>
        </w:rPr>
      </w:pPr>
      <w:r w:rsidRPr="008323F4">
        <w:rPr>
          <w:rFonts w:cs="Arial"/>
        </w:rPr>
        <w:t>UNIDAD CURRCULAR: PRÁCTICA DOCENTE I: CONTEXTO, COMUNIDAD Y ESCUELA.</w:t>
      </w:r>
    </w:p>
    <w:p w:rsidR="006223D2" w:rsidRDefault="006223D2" w:rsidP="006223D2">
      <w:pPr>
        <w:jc w:val="both"/>
        <w:rPr>
          <w:rFonts w:cs="Arial"/>
        </w:rPr>
      </w:pPr>
      <w:r w:rsidRPr="008323F4">
        <w:rPr>
          <w:rFonts w:cs="Arial"/>
        </w:rPr>
        <w:t xml:space="preserve">DOCENTES: LIC. GABRIELA TEJERINA SÁNCHEZ (PRÁCTICA </w:t>
      </w:r>
      <w:r>
        <w:rPr>
          <w:rFonts w:cs="Arial"/>
        </w:rPr>
        <w:t xml:space="preserve">DOCENTE </w:t>
      </w:r>
      <w:r w:rsidRPr="008323F4">
        <w:rPr>
          <w:rFonts w:cs="Arial"/>
        </w:rPr>
        <w:t>I)</w:t>
      </w:r>
      <w:r>
        <w:rPr>
          <w:rFonts w:cs="Arial"/>
        </w:rPr>
        <w:t xml:space="preserve"> </w:t>
      </w:r>
    </w:p>
    <w:p w:rsidR="006223D2" w:rsidRDefault="006223D2" w:rsidP="006223D2">
      <w:pPr>
        <w:jc w:val="both"/>
        <w:rPr>
          <w:rFonts w:cs="Arial"/>
        </w:rPr>
      </w:pPr>
      <w:r w:rsidRPr="008323F4">
        <w:rPr>
          <w:rFonts w:cs="Arial"/>
        </w:rPr>
        <w:t xml:space="preserve">                      PROF. </w:t>
      </w:r>
      <w:r>
        <w:rPr>
          <w:rFonts w:cs="Arial"/>
        </w:rPr>
        <w:t>ÁNGEL TOLABA</w:t>
      </w:r>
      <w:r w:rsidRPr="008323F4">
        <w:rPr>
          <w:rFonts w:cs="Arial"/>
        </w:rPr>
        <w:t xml:space="preserve"> (TALLER MÉTODOS Y TÉCNICAS)</w:t>
      </w:r>
      <w:r>
        <w:rPr>
          <w:rFonts w:cs="Arial"/>
        </w:rPr>
        <w:t xml:space="preserve"> </w:t>
      </w:r>
    </w:p>
    <w:p w:rsidR="004D2CCD" w:rsidRDefault="006223D2" w:rsidP="006223D2">
      <w:pPr>
        <w:jc w:val="both"/>
        <w:rPr>
          <w:rFonts w:cs="Arial"/>
        </w:rPr>
      </w:pPr>
      <w:r>
        <w:rPr>
          <w:rFonts w:cs="Arial"/>
          <w:b/>
          <w:sz w:val="24"/>
          <w:szCs w:val="24"/>
          <w:bdr w:val="single" w:sz="4" w:space="0" w:color="auto"/>
        </w:rPr>
        <w:t xml:space="preserve">CLASE Nº 5  </w:t>
      </w:r>
      <w:r w:rsidRPr="008323F4">
        <w:rPr>
          <w:rFonts w:cs="Arial"/>
        </w:rPr>
        <w:t xml:space="preserve">DIA: </w:t>
      </w:r>
      <w:r w:rsidR="003700D6">
        <w:rPr>
          <w:rFonts w:cs="Arial"/>
        </w:rPr>
        <w:t>23</w:t>
      </w:r>
      <w:r>
        <w:rPr>
          <w:rFonts w:cs="Arial"/>
        </w:rPr>
        <w:t>/04</w:t>
      </w:r>
      <w:r w:rsidRPr="008323F4">
        <w:rPr>
          <w:rFonts w:cs="Arial"/>
        </w:rPr>
        <w:t>/20</w:t>
      </w:r>
      <w:r>
        <w:rPr>
          <w:rFonts w:cs="Arial"/>
        </w:rPr>
        <w:t xml:space="preserve">           </w:t>
      </w:r>
      <w:r w:rsidR="00A142C2">
        <w:rPr>
          <w:rFonts w:cs="Arial"/>
        </w:rPr>
        <w:t xml:space="preserve"> </w:t>
      </w:r>
      <w:r w:rsidRPr="008323F4">
        <w:rPr>
          <w:rFonts w:cs="Arial"/>
        </w:rPr>
        <w:t>HORARIO: 14:15 HS A 16:15 HS</w:t>
      </w:r>
      <w:r>
        <w:rPr>
          <w:rFonts w:cs="Arial"/>
        </w:rPr>
        <w:t xml:space="preserve">   </w:t>
      </w:r>
      <w:r w:rsidR="00AB1EFA">
        <w:rPr>
          <w:rFonts w:cs="Arial"/>
        </w:rPr>
        <w:t>Prof. Gabriela Tejerina</w:t>
      </w:r>
    </w:p>
    <w:p w:rsidR="006223D2" w:rsidRDefault="006223D2" w:rsidP="006223D2">
      <w:pPr>
        <w:jc w:val="both"/>
        <w:rPr>
          <w:rFonts w:cs="Arial"/>
        </w:rPr>
      </w:pPr>
      <w:r>
        <w:rPr>
          <w:rFonts w:cs="Arial"/>
        </w:rPr>
        <w:t xml:space="preserve">      </w:t>
      </w:r>
    </w:p>
    <w:tbl>
      <w:tblPr>
        <w:tblStyle w:val="Tablaconcuadrcula"/>
        <w:tblW w:w="0" w:type="auto"/>
        <w:tblLook w:val="04A0" w:firstRow="1" w:lastRow="0" w:firstColumn="1" w:lastColumn="0" w:noHBand="0" w:noVBand="1"/>
      </w:tblPr>
      <w:tblGrid>
        <w:gridCol w:w="8494"/>
      </w:tblGrid>
      <w:tr w:rsidR="004D2CCD" w:rsidTr="004D2CCD">
        <w:tc>
          <w:tcPr>
            <w:tcW w:w="10195" w:type="dxa"/>
            <w:tcBorders>
              <w:top w:val="single" w:sz="4" w:space="0" w:color="auto"/>
              <w:left w:val="single" w:sz="4" w:space="0" w:color="auto"/>
              <w:bottom w:val="single" w:sz="4" w:space="0" w:color="auto"/>
              <w:right w:val="single" w:sz="4" w:space="0" w:color="auto"/>
            </w:tcBorders>
            <w:hideMark/>
          </w:tcPr>
          <w:p w:rsidR="004D2CCD" w:rsidRDefault="004D2CCD">
            <w:pPr>
              <w:jc w:val="center"/>
              <w:rPr>
                <w:rFonts w:cs="Arial"/>
              </w:rPr>
            </w:pPr>
            <w:r>
              <w:rPr>
                <w:rFonts w:cs="Arial"/>
              </w:rPr>
              <w:t>CONTENIDO O TEMA A DESARROLLAR</w:t>
            </w:r>
          </w:p>
        </w:tc>
      </w:tr>
      <w:tr w:rsidR="004D2CCD" w:rsidTr="004D2CCD">
        <w:tc>
          <w:tcPr>
            <w:tcW w:w="10195" w:type="dxa"/>
            <w:tcBorders>
              <w:top w:val="single" w:sz="4" w:space="0" w:color="auto"/>
              <w:left w:val="single" w:sz="4" w:space="0" w:color="auto"/>
              <w:bottom w:val="single" w:sz="4" w:space="0" w:color="auto"/>
              <w:right w:val="single" w:sz="4" w:space="0" w:color="auto"/>
            </w:tcBorders>
            <w:hideMark/>
          </w:tcPr>
          <w:p w:rsidR="004D2CCD" w:rsidRDefault="004D2CCD">
            <w:r>
              <w:t>Profundización de los conceptos: contexto y pobreza en Argentina.</w:t>
            </w:r>
          </w:p>
        </w:tc>
      </w:tr>
      <w:tr w:rsidR="004D2CCD" w:rsidTr="004D2CCD">
        <w:tc>
          <w:tcPr>
            <w:tcW w:w="10195" w:type="dxa"/>
            <w:tcBorders>
              <w:top w:val="single" w:sz="4" w:space="0" w:color="auto"/>
              <w:left w:val="single" w:sz="4" w:space="0" w:color="auto"/>
              <w:bottom w:val="single" w:sz="4" w:space="0" w:color="auto"/>
              <w:right w:val="single" w:sz="4" w:space="0" w:color="auto"/>
            </w:tcBorders>
            <w:hideMark/>
          </w:tcPr>
          <w:p w:rsidR="004D2CCD" w:rsidRDefault="004D2CCD">
            <w:pPr>
              <w:jc w:val="center"/>
              <w:rPr>
                <w:rFonts w:cs="Arial"/>
              </w:rPr>
            </w:pPr>
            <w:r>
              <w:rPr>
                <w:rFonts w:cs="Arial"/>
              </w:rPr>
              <w:t>GUIA O ACTIVIDADES</w:t>
            </w:r>
          </w:p>
        </w:tc>
      </w:tr>
      <w:tr w:rsidR="004D2CCD" w:rsidTr="004D2CCD">
        <w:tc>
          <w:tcPr>
            <w:tcW w:w="10195" w:type="dxa"/>
            <w:tcBorders>
              <w:top w:val="single" w:sz="4" w:space="0" w:color="auto"/>
              <w:left w:val="single" w:sz="4" w:space="0" w:color="auto"/>
              <w:bottom w:val="single" w:sz="4" w:space="0" w:color="auto"/>
              <w:right w:val="single" w:sz="4" w:space="0" w:color="auto"/>
            </w:tcBorders>
          </w:tcPr>
          <w:p w:rsidR="004D2CCD" w:rsidRDefault="004D2CCD">
            <w:pPr>
              <w:autoSpaceDE w:val="0"/>
              <w:autoSpaceDN w:val="0"/>
              <w:adjustRightInd w:val="0"/>
              <w:jc w:val="both"/>
              <w:rPr>
                <w:rFonts w:cs="DIN1451Mittelschrift"/>
              </w:rPr>
            </w:pPr>
            <w:r>
              <w:rPr>
                <w:rFonts w:cs="Arial"/>
                <w:lang w:val="es-ES_tradnl"/>
              </w:rPr>
              <w:t xml:space="preserve">Lectura del texto de Emilio </w:t>
            </w:r>
            <w:proofErr w:type="spellStart"/>
            <w:r>
              <w:rPr>
                <w:rFonts w:cs="Arial"/>
                <w:lang w:val="es-ES_tradnl"/>
              </w:rPr>
              <w:t>Tenti</w:t>
            </w:r>
            <w:proofErr w:type="spellEnd"/>
            <w:r>
              <w:rPr>
                <w:rFonts w:cs="Arial"/>
                <w:lang w:val="es-ES_tradnl"/>
              </w:rPr>
              <w:t xml:space="preserve"> </w:t>
            </w:r>
            <w:proofErr w:type="spellStart"/>
            <w:r>
              <w:rPr>
                <w:rFonts w:cs="Arial"/>
                <w:lang w:val="es-ES_tradnl"/>
              </w:rPr>
              <w:t>Fanfani</w:t>
            </w:r>
            <w:proofErr w:type="spellEnd"/>
            <w:r>
              <w:rPr>
                <w:rFonts w:cs="DIN1451Mittelschrift"/>
              </w:rPr>
              <w:t xml:space="preserve">. </w:t>
            </w:r>
            <w:proofErr w:type="spellStart"/>
            <w:r>
              <w:rPr>
                <w:rFonts w:cs="DIN1451Mittelschrift"/>
              </w:rPr>
              <w:t>Cap</w:t>
            </w:r>
            <w:proofErr w:type="spellEnd"/>
            <w:r>
              <w:rPr>
                <w:rFonts w:cs="DIN1451Mittelschrift"/>
              </w:rPr>
              <w:t xml:space="preserve"> 2. La escuela en el círculo vicioso de la pobreza. En: La escuela vacía.</w:t>
            </w:r>
          </w:p>
          <w:p w:rsidR="004D2CCD" w:rsidRDefault="004D2CCD">
            <w:pPr>
              <w:autoSpaceDE w:val="0"/>
              <w:autoSpaceDN w:val="0"/>
              <w:adjustRightInd w:val="0"/>
              <w:jc w:val="both"/>
              <w:rPr>
                <w:rFonts w:cs="DIN1451Mittelschrift"/>
              </w:rPr>
            </w:pPr>
            <w:r>
              <w:rPr>
                <w:rFonts w:cs="DIN1451Mittelschrift"/>
              </w:rPr>
              <w:t xml:space="preserve">Reconocimiento de distintas dimensiones de análisis desde las </w:t>
            </w:r>
            <w:r>
              <w:t>dimensiones: política, social, educativa, económica.</w:t>
            </w:r>
            <w:r>
              <w:rPr>
                <w:rFonts w:cs="DIN1451Mittelschrift"/>
              </w:rPr>
              <w:t xml:space="preserve"> </w:t>
            </w:r>
          </w:p>
          <w:p w:rsidR="004D2CCD" w:rsidRDefault="004D2CCD">
            <w:pPr>
              <w:rPr>
                <w:rFonts w:cs="Arial"/>
              </w:rPr>
            </w:pPr>
          </w:p>
        </w:tc>
      </w:tr>
      <w:tr w:rsidR="004D2CCD" w:rsidTr="004D2CCD">
        <w:tc>
          <w:tcPr>
            <w:tcW w:w="10195" w:type="dxa"/>
            <w:tcBorders>
              <w:top w:val="single" w:sz="4" w:space="0" w:color="auto"/>
              <w:left w:val="single" w:sz="4" w:space="0" w:color="auto"/>
              <w:bottom w:val="single" w:sz="4" w:space="0" w:color="auto"/>
              <w:right w:val="single" w:sz="4" w:space="0" w:color="auto"/>
            </w:tcBorders>
            <w:hideMark/>
          </w:tcPr>
          <w:p w:rsidR="004D2CCD" w:rsidRDefault="004D2CCD">
            <w:pPr>
              <w:jc w:val="center"/>
              <w:rPr>
                <w:rFonts w:cs="Arial"/>
              </w:rPr>
            </w:pPr>
            <w:r>
              <w:rPr>
                <w:rFonts w:cs="Arial"/>
              </w:rPr>
              <w:t>BIBLIOGRAFIA</w:t>
            </w:r>
          </w:p>
        </w:tc>
      </w:tr>
      <w:tr w:rsidR="004D2CCD" w:rsidTr="004D2CCD">
        <w:tc>
          <w:tcPr>
            <w:tcW w:w="10195" w:type="dxa"/>
            <w:tcBorders>
              <w:top w:val="single" w:sz="4" w:space="0" w:color="auto"/>
              <w:left w:val="single" w:sz="4" w:space="0" w:color="auto"/>
              <w:bottom w:val="single" w:sz="4" w:space="0" w:color="auto"/>
              <w:right w:val="single" w:sz="4" w:space="0" w:color="auto"/>
            </w:tcBorders>
          </w:tcPr>
          <w:p w:rsidR="004D2CCD" w:rsidRDefault="004D2CCD">
            <w:pPr>
              <w:autoSpaceDE w:val="0"/>
              <w:autoSpaceDN w:val="0"/>
              <w:adjustRightInd w:val="0"/>
              <w:jc w:val="both"/>
              <w:rPr>
                <w:rFonts w:cs="DIN1451Mittelschrift"/>
              </w:rPr>
            </w:pPr>
            <w:proofErr w:type="spellStart"/>
            <w:r>
              <w:rPr>
                <w:rFonts w:cs="Arial"/>
                <w:lang w:val="es-ES_tradnl"/>
              </w:rPr>
              <w:t>Tenti</w:t>
            </w:r>
            <w:proofErr w:type="spellEnd"/>
            <w:r>
              <w:rPr>
                <w:rFonts w:cs="Arial"/>
                <w:lang w:val="es-ES_tradnl"/>
              </w:rPr>
              <w:t xml:space="preserve"> </w:t>
            </w:r>
            <w:proofErr w:type="spellStart"/>
            <w:r>
              <w:rPr>
                <w:rFonts w:cs="Arial"/>
                <w:lang w:val="es-ES_tradnl"/>
              </w:rPr>
              <w:t>Fanfani</w:t>
            </w:r>
            <w:proofErr w:type="spellEnd"/>
            <w:r>
              <w:rPr>
                <w:rFonts w:cs="DIN1451Mittelschrift"/>
              </w:rPr>
              <w:t xml:space="preserve">, Emilio. La escuela en el círculo vicioso de la pobreza. </w:t>
            </w:r>
            <w:proofErr w:type="spellStart"/>
            <w:r>
              <w:rPr>
                <w:rFonts w:cs="DIN1451Mittelschrift"/>
              </w:rPr>
              <w:t>Cap</w:t>
            </w:r>
            <w:proofErr w:type="spellEnd"/>
            <w:r>
              <w:rPr>
                <w:rFonts w:cs="DIN1451Mittelschrift"/>
              </w:rPr>
              <w:t xml:space="preserve"> 2. En: La escuela vacía.</w:t>
            </w:r>
          </w:p>
          <w:p w:rsidR="004D2CCD" w:rsidRDefault="004D2CCD">
            <w:pPr>
              <w:rPr>
                <w:rFonts w:cs="Arial"/>
              </w:rPr>
            </w:pPr>
          </w:p>
          <w:p w:rsidR="004D2CCD" w:rsidRDefault="004D2CCD">
            <w:pPr>
              <w:rPr>
                <w:rFonts w:cs="Arial"/>
              </w:rPr>
            </w:pPr>
          </w:p>
        </w:tc>
      </w:tr>
    </w:tbl>
    <w:p w:rsidR="004D2CCD" w:rsidRDefault="004D2CCD" w:rsidP="006223D2">
      <w:pPr>
        <w:jc w:val="both"/>
        <w:rPr>
          <w:rFonts w:cs="Arial"/>
        </w:rPr>
      </w:pPr>
    </w:p>
    <w:p w:rsidR="004D2CCD" w:rsidRDefault="004D2CCD" w:rsidP="006223D2">
      <w:pPr>
        <w:jc w:val="both"/>
        <w:rPr>
          <w:rFonts w:cs="Arial"/>
        </w:rPr>
      </w:pPr>
    </w:p>
    <w:p w:rsidR="006223D2" w:rsidRDefault="006223D2"/>
    <w:p w:rsidR="006223D2" w:rsidRDefault="006223D2"/>
    <w:p w:rsidR="006223D2" w:rsidRDefault="006223D2"/>
    <w:p w:rsidR="006223D2" w:rsidRPr="008323F4" w:rsidRDefault="006223D2" w:rsidP="006223D2">
      <w:pPr>
        <w:jc w:val="both"/>
        <w:rPr>
          <w:rFonts w:cs="Arial"/>
        </w:rPr>
      </w:pPr>
      <w:r>
        <w:rPr>
          <w:rFonts w:cs="Arial"/>
        </w:rPr>
        <w:t xml:space="preserve">PROF. ÁNGEL TOLABA                                                                        </w:t>
      </w:r>
      <w:r w:rsidRPr="008323F4">
        <w:rPr>
          <w:rFonts w:cs="Arial"/>
        </w:rPr>
        <w:t xml:space="preserve">   LIC. GABRIELA TEJERINA SÁNCHEZ</w:t>
      </w:r>
    </w:p>
    <w:p w:rsidR="006223D2" w:rsidRDefault="006223D2" w:rsidP="006223D2">
      <w:pPr>
        <w:jc w:val="both"/>
        <w:rPr>
          <w:rFonts w:cs="Arial"/>
        </w:rPr>
      </w:pPr>
      <w:r w:rsidRPr="008323F4">
        <w:rPr>
          <w:rFonts w:cs="Arial"/>
        </w:rPr>
        <w:t xml:space="preserve">(TALLER MÉTODOS Y TÉCNICAS) </w:t>
      </w:r>
      <w:r>
        <w:rPr>
          <w:rFonts w:cs="Arial"/>
        </w:rPr>
        <w:t xml:space="preserve">                                                         </w:t>
      </w:r>
      <w:r w:rsidRPr="008323F4">
        <w:rPr>
          <w:rFonts w:cs="Arial"/>
        </w:rPr>
        <w:t xml:space="preserve">     (PRÁCTICA DOCENTE I)</w:t>
      </w:r>
    </w:p>
    <w:p w:rsidR="006223D2" w:rsidRDefault="006223D2"/>
    <w:p w:rsidR="006223D2" w:rsidRDefault="006223D2"/>
    <w:p w:rsidR="006223D2" w:rsidRDefault="006223D2"/>
    <w:p w:rsidR="006223D2" w:rsidRDefault="006223D2"/>
    <w:p w:rsidR="006223D2" w:rsidRDefault="006223D2"/>
    <w:p w:rsidR="006223D2" w:rsidRDefault="006223D2"/>
    <w:p w:rsidR="00AB1EFA" w:rsidRDefault="00AB1EFA"/>
    <w:p w:rsidR="00AB1EFA" w:rsidRPr="00467D1E" w:rsidRDefault="00AB1EFA" w:rsidP="00AB1EFA">
      <w:pPr>
        <w:jc w:val="center"/>
        <w:rPr>
          <w:rFonts w:cs="Arial"/>
          <w:b/>
        </w:rPr>
      </w:pPr>
      <w:r>
        <w:rPr>
          <w:rFonts w:cs="Arial"/>
          <w:b/>
          <w:noProof/>
          <w:lang w:eastAsia="es-AR"/>
        </w:rPr>
        <w:lastRenderedPageBreak/>
        <w:drawing>
          <wp:anchor distT="0" distB="0" distL="114300" distR="114300" simplePos="0" relativeHeight="251666432" behindDoc="1" locked="0" layoutInCell="1" allowOverlap="1" wp14:anchorId="32BDEA45" wp14:editId="3AD121D3">
            <wp:simplePos x="0" y="0"/>
            <wp:positionH relativeFrom="column">
              <wp:posOffset>345440</wp:posOffset>
            </wp:positionH>
            <wp:positionV relativeFrom="paragraph">
              <wp:posOffset>0</wp:posOffset>
            </wp:positionV>
            <wp:extent cx="609600" cy="561975"/>
            <wp:effectExtent l="0" t="0" r="0" b="9525"/>
            <wp:wrapTight wrapText="bothSides">
              <wp:wrapPolygon edited="0">
                <wp:start x="0" y="0"/>
                <wp:lineTo x="0" y="21234"/>
                <wp:lineTo x="20925" y="21234"/>
                <wp:lineTo x="20925" y="0"/>
                <wp:lineTo x="0" y="0"/>
              </wp:wrapPolygon>
            </wp:wrapTight>
            <wp:docPr id="4" name="Imagen 5" descr="INSTITUTO SUPERIO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STITUTO SUPERIOR4"/>
                    <pic:cNvPicPr>
                      <a:picLocks noChangeAspect="1" noChangeArrowheads="1"/>
                    </pic:cNvPicPr>
                  </pic:nvPicPr>
                  <pic:blipFill>
                    <a:blip r:embed="rId5" cstate="print"/>
                    <a:srcRect/>
                    <a:stretch>
                      <a:fillRect/>
                    </a:stretch>
                  </pic:blipFill>
                  <pic:spPr bwMode="auto">
                    <a:xfrm>
                      <a:off x="0" y="0"/>
                      <a:ext cx="609600" cy="561975"/>
                    </a:xfrm>
                    <a:prstGeom prst="rect">
                      <a:avLst/>
                    </a:prstGeom>
                    <a:noFill/>
                    <a:ln w="9525">
                      <a:noFill/>
                      <a:miter lim="800000"/>
                      <a:headEnd/>
                      <a:tailEnd/>
                    </a:ln>
                  </pic:spPr>
                </pic:pic>
              </a:graphicData>
            </a:graphic>
          </wp:anchor>
        </w:drawing>
      </w:r>
      <w:r w:rsidRPr="00467D1E">
        <w:rPr>
          <w:rFonts w:cs="Arial"/>
          <w:b/>
        </w:rPr>
        <w:t>INSTITUTO SUPERIOR DEL PROFESORADO DE SALTA Nro. 6005</w:t>
      </w:r>
    </w:p>
    <w:p w:rsidR="00AB1EFA" w:rsidRPr="00467D1E" w:rsidRDefault="00AB1EFA" w:rsidP="00AB1EFA">
      <w:pPr>
        <w:jc w:val="center"/>
        <w:rPr>
          <w:rFonts w:cs="Arial"/>
          <w:b/>
        </w:rPr>
      </w:pPr>
      <w:r>
        <w:rPr>
          <w:rFonts w:cs="Arial"/>
          <w:b/>
        </w:rPr>
        <w:t xml:space="preserve">                </w:t>
      </w:r>
      <w:r w:rsidRPr="00467D1E">
        <w:rPr>
          <w:rFonts w:cs="Arial"/>
          <w:b/>
        </w:rPr>
        <w:t xml:space="preserve">PLAN PEDAGOGICO: Profesorado de Educación Secundaria en </w:t>
      </w:r>
      <w:r>
        <w:rPr>
          <w:rFonts w:cs="Arial"/>
          <w:b/>
        </w:rPr>
        <w:t>Química</w:t>
      </w:r>
    </w:p>
    <w:p w:rsidR="00AB1EFA" w:rsidRPr="008323F4" w:rsidRDefault="00AB1EFA" w:rsidP="00AB1EFA">
      <w:pPr>
        <w:jc w:val="center"/>
        <w:rPr>
          <w:rFonts w:cs="Arial"/>
        </w:rPr>
      </w:pPr>
      <w:r>
        <w:rPr>
          <w:rFonts w:cs="Arial"/>
        </w:rPr>
        <w:t xml:space="preserve">                (D</w:t>
      </w:r>
      <w:r w:rsidRPr="008323F4">
        <w:rPr>
          <w:rFonts w:cs="Arial"/>
        </w:rPr>
        <w:t>EL</w:t>
      </w:r>
      <w:r>
        <w:rPr>
          <w:rFonts w:cs="Arial"/>
        </w:rPr>
        <w:t xml:space="preserve"> 16 AL 30 DE ABRIL DEL</w:t>
      </w:r>
      <w:r w:rsidRPr="008323F4">
        <w:rPr>
          <w:rFonts w:cs="Arial"/>
        </w:rPr>
        <w:t xml:space="preserve"> 2020)</w:t>
      </w:r>
    </w:p>
    <w:p w:rsidR="00AB1EFA" w:rsidRDefault="00AB1EFA" w:rsidP="00AB1EFA">
      <w:pPr>
        <w:jc w:val="both"/>
        <w:rPr>
          <w:rFonts w:cs="Arial"/>
        </w:rPr>
      </w:pPr>
      <w:r>
        <w:rPr>
          <w:rFonts w:cs="Arial"/>
        </w:rPr>
        <w:t>CURSO: 1º AÑO</w:t>
      </w:r>
    </w:p>
    <w:p w:rsidR="00AB1EFA" w:rsidRPr="008323F4" w:rsidRDefault="00AB1EFA" w:rsidP="00AB1EFA">
      <w:pPr>
        <w:jc w:val="both"/>
        <w:rPr>
          <w:rFonts w:cs="Arial"/>
        </w:rPr>
      </w:pPr>
      <w:r w:rsidRPr="008323F4">
        <w:rPr>
          <w:rFonts w:cs="Arial"/>
        </w:rPr>
        <w:t>TURNO: TARDE</w:t>
      </w:r>
    </w:p>
    <w:p w:rsidR="00AB1EFA" w:rsidRPr="008323F4" w:rsidRDefault="00AB1EFA" w:rsidP="00AB1EFA">
      <w:pPr>
        <w:jc w:val="both"/>
        <w:rPr>
          <w:rFonts w:cs="Arial"/>
        </w:rPr>
      </w:pPr>
      <w:r w:rsidRPr="008323F4">
        <w:rPr>
          <w:rFonts w:cs="Arial"/>
        </w:rPr>
        <w:t>UNIDAD CURRCULAR: PRÁCTICA DOCENTE I: CONTEXTO, COMUNIDAD Y ESCUELA.</w:t>
      </w:r>
    </w:p>
    <w:p w:rsidR="00AB1EFA" w:rsidRDefault="00AB1EFA" w:rsidP="00AB1EFA">
      <w:pPr>
        <w:jc w:val="both"/>
        <w:rPr>
          <w:rFonts w:cs="Arial"/>
        </w:rPr>
      </w:pPr>
      <w:r w:rsidRPr="008323F4">
        <w:rPr>
          <w:rFonts w:cs="Arial"/>
        </w:rPr>
        <w:t xml:space="preserve">DOCENTES: LIC. GABRIELA TEJERINA SÁNCHEZ (PRÁCTICA </w:t>
      </w:r>
      <w:r>
        <w:rPr>
          <w:rFonts w:cs="Arial"/>
        </w:rPr>
        <w:t xml:space="preserve">DOCENTE </w:t>
      </w:r>
      <w:r w:rsidRPr="008323F4">
        <w:rPr>
          <w:rFonts w:cs="Arial"/>
        </w:rPr>
        <w:t>I)</w:t>
      </w:r>
      <w:r>
        <w:rPr>
          <w:rFonts w:cs="Arial"/>
        </w:rPr>
        <w:t xml:space="preserve"> </w:t>
      </w:r>
    </w:p>
    <w:p w:rsidR="00AB1EFA" w:rsidRDefault="00AB1EFA" w:rsidP="00AB1EFA">
      <w:pPr>
        <w:jc w:val="both"/>
        <w:rPr>
          <w:rFonts w:cs="Arial"/>
        </w:rPr>
      </w:pPr>
      <w:r w:rsidRPr="008323F4">
        <w:rPr>
          <w:rFonts w:cs="Arial"/>
        </w:rPr>
        <w:t xml:space="preserve">                      PROF. </w:t>
      </w:r>
      <w:r>
        <w:rPr>
          <w:rFonts w:cs="Arial"/>
        </w:rPr>
        <w:t>ÁNGEL TOLABA</w:t>
      </w:r>
      <w:r w:rsidRPr="008323F4">
        <w:rPr>
          <w:rFonts w:cs="Arial"/>
        </w:rPr>
        <w:t xml:space="preserve"> (TALLER MÉTODOS Y TÉCNICAS)</w:t>
      </w:r>
      <w:r>
        <w:rPr>
          <w:rFonts w:cs="Arial"/>
        </w:rPr>
        <w:t xml:space="preserve"> </w:t>
      </w:r>
    </w:p>
    <w:p w:rsidR="00AB1EFA" w:rsidRDefault="00AB1EFA" w:rsidP="00AB1EFA">
      <w:pPr>
        <w:jc w:val="both"/>
        <w:rPr>
          <w:rFonts w:cs="Arial"/>
        </w:rPr>
      </w:pPr>
      <w:r>
        <w:rPr>
          <w:rFonts w:cs="Arial"/>
          <w:b/>
          <w:sz w:val="24"/>
          <w:szCs w:val="24"/>
          <w:bdr w:val="single" w:sz="4" w:space="0" w:color="auto"/>
        </w:rPr>
        <w:t xml:space="preserve">CLASE Nº </w:t>
      </w:r>
      <w:r w:rsidR="00BF033B">
        <w:rPr>
          <w:rFonts w:cs="Arial"/>
          <w:b/>
          <w:sz w:val="24"/>
          <w:szCs w:val="24"/>
          <w:bdr w:val="single" w:sz="4" w:space="0" w:color="auto"/>
        </w:rPr>
        <w:t>6</w:t>
      </w:r>
      <w:r>
        <w:rPr>
          <w:rFonts w:cs="Arial"/>
          <w:b/>
          <w:sz w:val="24"/>
          <w:szCs w:val="24"/>
          <w:bdr w:val="single" w:sz="4" w:space="0" w:color="auto"/>
        </w:rPr>
        <w:t xml:space="preserve">  </w:t>
      </w:r>
      <w:r w:rsidRPr="008323F4">
        <w:rPr>
          <w:rFonts w:cs="Arial"/>
        </w:rPr>
        <w:t xml:space="preserve">DIA: </w:t>
      </w:r>
      <w:r w:rsidR="00597905">
        <w:rPr>
          <w:rFonts w:cs="Arial"/>
        </w:rPr>
        <w:t>30</w:t>
      </w:r>
      <w:r>
        <w:rPr>
          <w:rFonts w:cs="Arial"/>
        </w:rPr>
        <w:t>/04</w:t>
      </w:r>
      <w:r w:rsidRPr="008323F4">
        <w:rPr>
          <w:rFonts w:cs="Arial"/>
        </w:rPr>
        <w:t>/20</w:t>
      </w:r>
      <w:r w:rsidR="000E0576">
        <w:rPr>
          <w:rFonts w:cs="Arial"/>
        </w:rPr>
        <w:t xml:space="preserve">   HO</w:t>
      </w:r>
      <w:r w:rsidRPr="008323F4">
        <w:rPr>
          <w:rFonts w:cs="Arial"/>
        </w:rPr>
        <w:t>RARIO: 14:15 HS A 16:15 HS</w:t>
      </w:r>
      <w:r w:rsidR="000E0576">
        <w:rPr>
          <w:rFonts w:cs="Arial"/>
        </w:rPr>
        <w:t xml:space="preserve">  PROF. Gabriela Tejerina y Prof. Ángel </w:t>
      </w:r>
      <w:proofErr w:type="spellStart"/>
      <w:r w:rsidR="000E0576">
        <w:rPr>
          <w:rFonts w:cs="Arial"/>
        </w:rPr>
        <w:t>Tolaba</w:t>
      </w:r>
      <w:proofErr w:type="spellEnd"/>
      <w:r>
        <w:rPr>
          <w:rFonts w:cs="Arial"/>
        </w:rPr>
        <w:t xml:space="preserve">    </w:t>
      </w:r>
    </w:p>
    <w:tbl>
      <w:tblPr>
        <w:tblStyle w:val="Tablaconcuadrcula"/>
        <w:tblW w:w="0" w:type="auto"/>
        <w:tblLook w:val="04A0" w:firstRow="1" w:lastRow="0" w:firstColumn="1" w:lastColumn="0" w:noHBand="0" w:noVBand="1"/>
      </w:tblPr>
      <w:tblGrid>
        <w:gridCol w:w="8494"/>
      </w:tblGrid>
      <w:tr w:rsidR="00AB1EFA" w:rsidRPr="008323F4" w:rsidTr="00D6622B">
        <w:tc>
          <w:tcPr>
            <w:tcW w:w="10195" w:type="dxa"/>
          </w:tcPr>
          <w:p w:rsidR="00AB1EFA" w:rsidRPr="00327945" w:rsidRDefault="00AB1EFA" w:rsidP="00D6622B">
            <w:pPr>
              <w:jc w:val="center"/>
              <w:rPr>
                <w:rFonts w:cs="Arial"/>
              </w:rPr>
            </w:pPr>
            <w:r w:rsidRPr="00327945">
              <w:rPr>
                <w:rFonts w:cs="Arial"/>
              </w:rPr>
              <w:t>CONTENIDO O TEMA A DESARROLLAR</w:t>
            </w:r>
          </w:p>
        </w:tc>
      </w:tr>
      <w:tr w:rsidR="00AB1EFA" w:rsidRPr="008323F4" w:rsidTr="00D6622B">
        <w:tc>
          <w:tcPr>
            <w:tcW w:w="10195" w:type="dxa"/>
          </w:tcPr>
          <w:p w:rsidR="00DA381A" w:rsidRPr="00DA381A" w:rsidRDefault="0034391D" w:rsidP="00DA381A">
            <w:pPr>
              <w:rPr>
                <w:rFonts w:cs="Arial"/>
              </w:rPr>
            </w:pPr>
            <w:r>
              <w:rPr>
                <w:rFonts w:cs="Arial"/>
              </w:rPr>
              <w:t>Instrumentos de recolección de datos desde la lógica cualitativa</w:t>
            </w:r>
            <w:r w:rsidR="00DA381A">
              <w:rPr>
                <w:rFonts w:cs="Arial"/>
              </w:rPr>
              <w:t xml:space="preserve">: </w:t>
            </w:r>
            <w:r w:rsidR="00DA381A" w:rsidRPr="00AC31C3">
              <w:rPr>
                <w:rFonts w:cstheme="minorHAnsi"/>
              </w:rPr>
              <w:t>DIAGNOSTICO SOCIO-INSTITUCIONAL”</w:t>
            </w:r>
          </w:p>
          <w:p w:rsidR="00AB1EFA" w:rsidRPr="00327945" w:rsidRDefault="00AB1EFA" w:rsidP="00D6622B">
            <w:pPr>
              <w:rPr>
                <w:rFonts w:cs="Arial"/>
              </w:rPr>
            </w:pPr>
          </w:p>
        </w:tc>
      </w:tr>
      <w:tr w:rsidR="00AB1EFA" w:rsidRPr="008323F4" w:rsidTr="00D6622B">
        <w:tc>
          <w:tcPr>
            <w:tcW w:w="10195" w:type="dxa"/>
          </w:tcPr>
          <w:p w:rsidR="00AB1EFA" w:rsidRPr="00327945" w:rsidRDefault="00AB1EFA" w:rsidP="00D6622B">
            <w:pPr>
              <w:jc w:val="center"/>
              <w:rPr>
                <w:rFonts w:cs="Arial"/>
              </w:rPr>
            </w:pPr>
            <w:r w:rsidRPr="00327945">
              <w:rPr>
                <w:rFonts w:cs="Arial"/>
              </w:rPr>
              <w:t>GUIA O ACTIVIDADES</w:t>
            </w:r>
          </w:p>
        </w:tc>
      </w:tr>
      <w:tr w:rsidR="00AB1EFA" w:rsidRPr="008323F4" w:rsidTr="00D6622B">
        <w:tc>
          <w:tcPr>
            <w:tcW w:w="10195" w:type="dxa"/>
          </w:tcPr>
          <w:p w:rsidR="00AB1EFA" w:rsidRPr="00327945" w:rsidRDefault="00AB1EFA" w:rsidP="00D6622B">
            <w:pPr>
              <w:rPr>
                <w:rFonts w:cs="Arial"/>
              </w:rPr>
            </w:pPr>
            <w:r>
              <w:rPr>
                <w:rFonts w:cs="Arial"/>
              </w:rPr>
              <w:t>Revisión de lectura de material</w:t>
            </w:r>
            <w:r w:rsidR="00DA381A">
              <w:rPr>
                <w:rFonts w:cs="Arial"/>
              </w:rPr>
              <w:t>es bibliográficos.</w:t>
            </w:r>
          </w:p>
          <w:p w:rsidR="00AB1EFA" w:rsidRPr="00327945" w:rsidRDefault="00DA381A" w:rsidP="00D6622B">
            <w:pPr>
              <w:rPr>
                <w:rFonts w:cs="Arial"/>
              </w:rPr>
            </w:pPr>
            <w:r>
              <w:rPr>
                <w:rFonts w:cs="Arial"/>
              </w:rPr>
              <w:t>Guía de lectura de plan de trabajo para posible indagación en escuela secundaria para el 2° cuatrimestre.</w:t>
            </w:r>
          </w:p>
        </w:tc>
      </w:tr>
      <w:tr w:rsidR="00AB1EFA" w:rsidRPr="008323F4" w:rsidTr="00D6622B">
        <w:tc>
          <w:tcPr>
            <w:tcW w:w="10195" w:type="dxa"/>
          </w:tcPr>
          <w:p w:rsidR="00AB1EFA" w:rsidRPr="008323F4" w:rsidRDefault="00AB1EFA" w:rsidP="00D6622B">
            <w:pPr>
              <w:jc w:val="center"/>
              <w:rPr>
                <w:rFonts w:cs="Arial"/>
              </w:rPr>
            </w:pPr>
            <w:r w:rsidRPr="008323F4">
              <w:rPr>
                <w:rFonts w:cs="Arial"/>
              </w:rPr>
              <w:t>BIBLIOGRAFIA</w:t>
            </w:r>
          </w:p>
        </w:tc>
      </w:tr>
      <w:tr w:rsidR="00AB1EFA" w:rsidRPr="0034391D" w:rsidTr="00D6622B">
        <w:tc>
          <w:tcPr>
            <w:tcW w:w="10195" w:type="dxa"/>
          </w:tcPr>
          <w:p w:rsidR="00AB1EFA" w:rsidRPr="0034391D" w:rsidRDefault="00AB1EFA" w:rsidP="00D6622B">
            <w:pPr>
              <w:rPr>
                <w:rFonts w:cstheme="minorHAnsi"/>
              </w:rPr>
            </w:pPr>
          </w:p>
          <w:p w:rsidR="00DA381A" w:rsidRPr="00DA381A" w:rsidRDefault="0034391D" w:rsidP="00DA381A">
            <w:pPr>
              <w:pStyle w:val="Ttulo2"/>
              <w:numPr>
                <w:ilvl w:val="12"/>
                <w:numId w:val="0"/>
              </w:numPr>
              <w:spacing w:before="0"/>
              <w:jc w:val="both"/>
              <w:outlineLvl w:val="1"/>
              <w:rPr>
                <w:rFonts w:asciiTheme="minorHAnsi" w:hAnsiTheme="minorHAnsi" w:cstheme="minorHAnsi"/>
                <w:b w:val="0"/>
                <w:color w:val="auto"/>
                <w:sz w:val="22"/>
                <w:szCs w:val="22"/>
              </w:rPr>
            </w:pPr>
            <w:r w:rsidRPr="00DA381A">
              <w:rPr>
                <w:rFonts w:asciiTheme="minorHAnsi" w:hAnsiTheme="minorHAnsi" w:cstheme="minorHAnsi"/>
                <w:b w:val="0"/>
                <w:caps/>
                <w:color w:val="auto"/>
                <w:sz w:val="22"/>
                <w:szCs w:val="22"/>
              </w:rPr>
              <w:t>FichaS de cátedra:</w:t>
            </w:r>
            <w:r w:rsidR="00DA381A" w:rsidRPr="00DA381A">
              <w:rPr>
                <w:rFonts w:asciiTheme="minorHAnsi" w:hAnsiTheme="minorHAnsi" w:cstheme="minorHAnsi"/>
                <w:b w:val="0"/>
                <w:color w:val="auto"/>
                <w:sz w:val="22"/>
                <w:szCs w:val="22"/>
              </w:rPr>
              <w:t xml:space="preserve"> “APRENDIENDO A HACER UN DIAGNOSTICO SOCIO-INSTITUCIONAL”</w:t>
            </w:r>
          </w:p>
          <w:p w:rsidR="00AB1EFA" w:rsidRPr="0034391D" w:rsidRDefault="00AB1EFA" w:rsidP="00D6622B">
            <w:pPr>
              <w:rPr>
                <w:rFonts w:cstheme="minorHAnsi"/>
              </w:rPr>
            </w:pPr>
          </w:p>
          <w:p w:rsidR="00AB1EFA" w:rsidRPr="0034391D" w:rsidRDefault="00AB1EFA" w:rsidP="00D6622B">
            <w:pPr>
              <w:rPr>
                <w:rFonts w:cstheme="minorHAnsi"/>
              </w:rPr>
            </w:pPr>
          </w:p>
        </w:tc>
      </w:tr>
    </w:tbl>
    <w:p w:rsidR="00AB1EFA" w:rsidRDefault="00AB1EFA"/>
    <w:p w:rsidR="00AB1EFA" w:rsidRDefault="00AB1EFA"/>
    <w:p w:rsidR="00AB1EFA" w:rsidRDefault="00AB1EFA"/>
    <w:p w:rsidR="00AB1EFA" w:rsidRDefault="00AB1EFA"/>
    <w:p w:rsidR="00AB1EFA" w:rsidRDefault="00AB1EFA"/>
    <w:p w:rsidR="00AB1EFA" w:rsidRPr="008323F4" w:rsidRDefault="00AB1EFA" w:rsidP="00AB1EFA">
      <w:pPr>
        <w:jc w:val="both"/>
        <w:rPr>
          <w:rFonts w:cs="Arial"/>
        </w:rPr>
      </w:pPr>
      <w:r>
        <w:rPr>
          <w:rFonts w:cs="Arial"/>
        </w:rPr>
        <w:t xml:space="preserve">PROF. ÁNGEL TOLABA                                                                        </w:t>
      </w:r>
      <w:r w:rsidRPr="008323F4">
        <w:rPr>
          <w:rFonts w:cs="Arial"/>
        </w:rPr>
        <w:t xml:space="preserve">   LIC. GABRIELA TEJERINA SÁNCHEZ</w:t>
      </w:r>
    </w:p>
    <w:p w:rsidR="00AB1EFA" w:rsidRDefault="00AB1EFA" w:rsidP="00AB1EFA">
      <w:pPr>
        <w:jc w:val="both"/>
        <w:rPr>
          <w:rFonts w:cs="Arial"/>
        </w:rPr>
      </w:pPr>
      <w:r w:rsidRPr="008323F4">
        <w:rPr>
          <w:rFonts w:cs="Arial"/>
        </w:rPr>
        <w:t xml:space="preserve">(TALLER MÉTODOS Y TÉCNICAS) </w:t>
      </w:r>
      <w:r>
        <w:rPr>
          <w:rFonts w:cs="Arial"/>
        </w:rPr>
        <w:t xml:space="preserve">                                                         </w:t>
      </w:r>
      <w:r w:rsidRPr="008323F4">
        <w:rPr>
          <w:rFonts w:cs="Arial"/>
        </w:rPr>
        <w:t xml:space="preserve">     (PRÁCTICA DOCENTE I)</w:t>
      </w:r>
    </w:p>
    <w:p w:rsidR="00AB1EFA" w:rsidRDefault="00AB1EFA" w:rsidP="00AB1EFA"/>
    <w:p w:rsidR="00AB1EFA" w:rsidRDefault="00AB1EFA"/>
    <w:p w:rsidR="00AB1EFA" w:rsidRDefault="00AB1EFA">
      <w:r>
        <w:br w:type="page"/>
      </w:r>
    </w:p>
    <w:p w:rsidR="005E51F9" w:rsidRPr="00467D1E" w:rsidRDefault="005E51F9" w:rsidP="005E51F9">
      <w:pPr>
        <w:jc w:val="center"/>
        <w:rPr>
          <w:rFonts w:cs="Arial"/>
          <w:b/>
        </w:rPr>
      </w:pPr>
      <w:r w:rsidRPr="00631A8E">
        <w:rPr>
          <w:rFonts w:cs="Arial"/>
          <w:b/>
          <w:noProof/>
          <w:lang w:eastAsia="es-AR"/>
        </w:rPr>
        <w:lastRenderedPageBreak/>
        <w:drawing>
          <wp:anchor distT="0" distB="0" distL="114300" distR="114300" simplePos="0" relativeHeight="251663360" behindDoc="1" locked="0" layoutInCell="1" allowOverlap="1" wp14:anchorId="0F787940" wp14:editId="1BD0401A">
            <wp:simplePos x="0" y="0"/>
            <wp:positionH relativeFrom="column">
              <wp:posOffset>431165</wp:posOffset>
            </wp:positionH>
            <wp:positionV relativeFrom="paragraph">
              <wp:posOffset>-8255</wp:posOffset>
            </wp:positionV>
            <wp:extent cx="609600" cy="561975"/>
            <wp:effectExtent l="19050" t="0" r="0" b="0"/>
            <wp:wrapTight wrapText="bothSides">
              <wp:wrapPolygon edited="0">
                <wp:start x="-675" y="0"/>
                <wp:lineTo x="-675" y="21234"/>
                <wp:lineTo x="21600" y="21234"/>
                <wp:lineTo x="21600" y="0"/>
                <wp:lineTo x="-675" y="0"/>
              </wp:wrapPolygon>
            </wp:wrapTight>
            <wp:docPr id="3" name="Imagen 5" descr="INSTITUTO SUPERIO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STITUTO SUPERIOR4"/>
                    <pic:cNvPicPr>
                      <a:picLocks noChangeAspect="1" noChangeArrowheads="1"/>
                    </pic:cNvPicPr>
                  </pic:nvPicPr>
                  <pic:blipFill>
                    <a:blip r:embed="rId5" cstate="print"/>
                    <a:srcRect/>
                    <a:stretch>
                      <a:fillRect/>
                    </a:stretch>
                  </pic:blipFill>
                  <pic:spPr bwMode="auto">
                    <a:xfrm>
                      <a:off x="0" y="0"/>
                      <a:ext cx="609600" cy="561975"/>
                    </a:xfrm>
                    <a:prstGeom prst="rect">
                      <a:avLst/>
                    </a:prstGeom>
                    <a:noFill/>
                    <a:ln w="9525">
                      <a:noFill/>
                      <a:miter lim="800000"/>
                      <a:headEnd/>
                      <a:tailEnd/>
                    </a:ln>
                  </pic:spPr>
                </pic:pic>
              </a:graphicData>
            </a:graphic>
          </wp:anchor>
        </w:drawing>
      </w:r>
      <w:r w:rsidRPr="00467D1E">
        <w:rPr>
          <w:rFonts w:cs="Arial"/>
          <w:b/>
        </w:rPr>
        <w:t>INSTITUTO SUPERIOR DEL PROFESORADO DE SALTA Nro. 6005</w:t>
      </w:r>
    </w:p>
    <w:p w:rsidR="00F170EF" w:rsidRDefault="005E51F9" w:rsidP="005E51F9">
      <w:pPr>
        <w:jc w:val="center"/>
        <w:rPr>
          <w:rFonts w:cs="Arial"/>
          <w:b/>
        </w:rPr>
      </w:pPr>
      <w:r w:rsidRPr="002A4FF8">
        <w:rPr>
          <w:rFonts w:cs="Arial"/>
          <w:b/>
        </w:rPr>
        <w:t xml:space="preserve">CARTILLA DIGITAL DEL ESPACIO </w:t>
      </w:r>
      <w:r w:rsidR="00F170EF">
        <w:rPr>
          <w:rFonts w:cs="Arial"/>
          <w:b/>
        </w:rPr>
        <w:t xml:space="preserve">CURRICULAR PRÁCTICA DOCENTE I </w:t>
      </w:r>
      <w:r w:rsidRPr="002A4FF8">
        <w:rPr>
          <w:rFonts w:cs="Arial"/>
          <w:b/>
        </w:rPr>
        <w:t>PROFESORADO DE EDUCACION SECUND</w:t>
      </w:r>
      <w:r w:rsidR="004D2CCD">
        <w:rPr>
          <w:rFonts w:cs="Arial"/>
          <w:b/>
        </w:rPr>
        <w:t>A</w:t>
      </w:r>
      <w:r w:rsidRPr="002A4FF8">
        <w:rPr>
          <w:rFonts w:cs="Arial"/>
          <w:b/>
        </w:rPr>
        <w:t xml:space="preserve">RIA EN </w:t>
      </w:r>
      <w:r>
        <w:rPr>
          <w:rFonts w:cs="Arial"/>
          <w:b/>
        </w:rPr>
        <w:t xml:space="preserve">QUÍMICA </w:t>
      </w:r>
    </w:p>
    <w:p w:rsidR="005E51F9" w:rsidRPr="002A4FF8" w:rsidRDefault="005E51F9" w:rsidP="005E51F9">
      <w:pPr>
        <w:jc w:val="center"/>
        <w:rPr>
          <w:rFonts w:cs="Arial"/>
          <w:b/>
        </w:rPr>
      </w:pPr>
      <w:r>
        <w:rPr>
          <w:rFonts w:cs="Arial"/>
          <w:b/>
        </w:rPr>
        <w:t>(TURNO TARDE</w:t>
      </w:r>
      <w:r w:rsidRPr="002A4FF8">
        <w:rPr>
          <w:rFonts w:cs="Arial"/>
          <w:b/>
        </w:rPr>
        <w:t>)</w:t>
      </w:r>
    </w:p>
    <w:p w:rsidR="005E51F9" w:rsidRPr="00746D78" w:rsidRDefault="005E51F9" w:rsidP="005E51F9">
      <w:pPr>
        <w:pStyle w:val="Textonotapie"/>
        <w:jc w:val="center"/>
        <w:rPr>
          <w:rFonts w:asciiTheme="minorHAnsi" w:hAnsiTheme="minorHAnsi"/>
          <w:b/>
          <w:sz w:val="22"/>
          <w:szCs w:val="22"/>
        </w:rPr>
      </w:pPr>
      <w:r>
        <w:rPr>
          <w:rFonts w:asciiTheme="minorHAnsi" w:hAnsiTheme="minorHAnsi"/>
          <w:b/>
          <w:sz w:val="22"/>
          <w:szCs w:val="22"/>
        </w:rPr>
        <w:t>CLASE Nº 4</w:t>
      </w:r>
      <w:r w:rsidR="00BF033B" w:rsidRPr="00746D78">
        <w:rPr>
          <w:rFonts w:asciiTheme="minorHAnsi" w:hAnsiTheme="minorHAnsi"/>
          <w:b/>
          <w:bCs/>
          <w:i/>
          <w:noProof/>
          <w:sz w:val="22"/>
          <w:szCs w:val="22"/>
          <w:lang w:val="es-AR" w:eastAsia="es-AR"/>
        </w:rPr>
        <w:drawing>
          <wp:inline distT="0" distB="0" distL="0" distR="0" wp14:anchorId="63AA5C90" wp14:editId="19ADEA1D">
            <wp:extent cx="685800" cy="428625"/>
            <wp:effectExtent l="19050" t="0" r="0" b="0"/>
            <wp:docPr id="7" name="Imagen 7" descr="MCj021206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2120610000[1]"/>
                    <pic:cNvPicPr>
                      <a:picLocks noChangeAspect="1" noChangeArrowheads="1"/>
                    </pic:cNvPicPr>
                  </pic:nvPicPr>
                  <pic:blipFill>
                    <a:blip r:embed="rId6" cstate="print"/>
                    <a:srcRect/>
                    <a:stretch>
                      <a:fillRect/>
                    </a:stretch>
                  </pic:blipFill>
                  <pic:spPr bwMode="auto">
                    <a:xfrm>
                      <a:off x="0" y="0"/>
                      <a:ext cx="685800" cy="428625"/>
                    </a:xfrm>
                    <a:prstGeom prst="rect">
                      <a:avLst/>
                    </a:prstGeom>
                    <a:noFill/>
                    <a:ln w="9525">
                      <a:noFill/>
                      <a:miter lim="800000"/>
                      <a:headEnd/>
                      <a:tailEnd/>
                    </a:ln>
                  </pic:spPr>
                </pic:pic>
              </a:graphicData>
            </a:graphic>
          </wp:inline>
        </w:drawing>
      </w:r>
    </w:p>
    <w:p w:rsidR="005E51F9" w:rsidRDefault="005E51F9" w:rsidP="005E51F9">
      <w:pPr>
        <w:pStyle w:val="Textonotapie"/>
        <w:rPr>
          <w:rFonts w:asciiTheme="minorHAnsi" w:hAnsiTheme="minorHAnsi"/>
          <w:b/>
          <w:sz w:val="22"/>
          <w:szCs w:val="22"/>
        </w:rPr>
      </w:pPr>
      <w:r>
        <w:rPr>
          <w:rFonts w:asciiTheme="minorHAnsi" w:hAnsiTheme="minorHAnsi"/>
          <w:b/>
          <w:sz w:val="22"/>
          <w:szCs w:val="22"/>
        </w:rPr>
        <w:t xml:space="preserve">Prof. Ángel </w:t>
      </w:r>
      <w:proofErr w:type="spellStart"/>
      <w:r>
        <w:rPr>
          <w:rFonts w:asciiTheme="minorHAnsi" w:hAnsiTheme="minorHAnsi"/>
          <w:b/>
          <w:sz w:val="22"/>
          <w:szCs w:val="22"/>
        </w:rPr>
        <w:t>Tolaba</w:t>
      </w:r>
      <w:proofErr w:type="spellEnd"/>
    </w:p>
    <w:p w:rsidR="005E51F9" w:rsidRPr="00746D78" w:rsidRDefault="00BF033B" w:rsidP="005E51F9">
      <w:pPr>
        <w:pStyle w:val="Textonotapie"/>
        <w:rPr>
          <w:rFonts w:asciiTheme="minorHAnsi" w:hAnsiTheme="minorHAnsi"/>
          <w:b/>
          <w:sz w:val="22"/>
          <w:szCs w:val="22"/>
        </w:rPr>
      </w:pPr>
      <w:r>
        <w:rPr>
          <w:rFonts w:asciiTheme="minorHAnsi" w:hAnsiTheme="minorHAnsi"/>
          <w:b/>
          <w:sz w:val="22"/>
          <w:szCs w:val="22"/>
        </w:rPr>
        <w:t>Actividades N° 1</w:t>
      </w:r>
    </w:p>
    <w:p w:rsidR="00BF033B" w:rsidRPr="00BF033B" w:rsidRDefault="00C95F6B" w:rsidP="00BF033B">
      <w:pPr>
        <w:jc w:val="both"/>
        <w:rPr>
          <w:rFonts w:cstheme="minorHAnsi"/>
          <w:shd w:val="clear" w:color="auto" w:fill="FFFFFF"/>
        </w:rPr>
      </w:pPr>
      <w:r w:rsidRPr="00BF033B">
        <w:rPr>
          <w:rFonts w:cstheme="minorHAnsi"/>
          <w:shd w:val="clear" w:color="auto" w:fill="FFFFFF"/>
        </w:rPr>
        <w:t>Lee profundizando (apoyándote también en otras fuentes y sitios de consulta) el capítulo correspondiente a Rubén Pardo (dentro de la cartilla que ya tienen y que volví a colgar aquí) y responde a los siguientes puntos:</w:t>
      </w:r>
    </w:p>
    <w:p w:rsidR="000E0576" w:rsidRPr="00BF033B" w:rsidRDefault="00C95F6B" w:rsidP="00BF033B">
      <w:pPr>
        <w:jc w:val="both"/>
        <w:rPr>
          <w:rFonts w:cstheme="minorHAnsi"/>
          <w:shd w:val="clear" w:color="auto" w:fill="FFFFFF"/>
        </w:rPr>
      </w:pPr>
      <w:r w:rsidRPr="00BF033B">
        <w:rPr>
          <w:rFonts w:cstheme="minorHAnsi"/>
          <w:shd w:val="clear" w:color="auto" w:fill="FFFFFF"/>
        </w:rPr>
        <w:t>a) La investigación científica de qué punto de partida inicia su actividad</w:t>
      </w:r>
      <w:proofErr w:type="gramStart"/>
      <w:r w:rsidRPr="00BF033B">
        <w:rPr>
          <w:rFonts w:cstheme="minorHAnsi"/>
          <w:shd w:val="clear" w:color="auto" w:fill="FFFFFF"/>
        </w:rPr>
        <w:t>?</w:t>
      </w:r>
      <w:proofErr w:type="gramEnd"/>
      <w:r w:rsidRPr="00BF033B">
        <w:rPr>
          <w:rFonts w:cstheme="minorHAnsi"/>
          <w:shd w:val="clear" w:color="auto" w:fill="FFFFFF"/>
        </w:rPr>
        <w:t xml:space="preserve"> </w:t>
      </w:r>
    </w:p>
    <w:p w:rsidR="00BF033B" w:rsidRDefault="00C95F6B" w:rsidP="00BF033B">
      <w:pPr>
        <w:jc w:val="both"/>
        <w:rPr>
          <w:rFonts w:cstheme="minorHAnsi"/>
          <w:shd w:val="clear" w:color="auto" w:fill="FFFFFF"/>
        </w:rPr>
      </w:pPr>
      <w:r w:rsidRPr="00BF033B">
        <w:rPr>
          <w:rFonts w:cstheme="minorHAnsi"/>
          <w:shd w:val="clear" w:color="auto" w:fill="FFFFFF"/>
        </w:rPr>
        <w:t>b) Qué carácter poseen las respuestas dadas a ese punto de partida</w:t>
      </w:r>
      <w:proofErr w:type="gramStart"/>
      <w:r w:rsidRPr="00BF033B">
        <w:rPr>
          <w:rFonts w:cstheme="minorHAnsi"/>
          <w:shd w:val="clear" w:color="auto" w:fill="FFFFFF"/>
        </w:rPr>
        <w:t>?</w:t>
      </w:r>
      <w:proofErr w:type="gramEnd"/>
      <w:r w:rsidRPr="00BF033B">
        <w:rPr>
          <w:rFonts w:cstheme="minorHAnsi"/>
        </w:rPr>
        <w:br/>
      </w:r>
      <w:r w:rsidRPr="00BF033B">
        <w:rPr>
          <w:rFonts w:cstheme="minorHAnsi"/>
          <w:shd w:val="clear" w:color="auto" w:fill="FFFFFF"/>
        </w:rPr>
        <w:t>c) Cómo se validan éstas respuestas?</w:t>
      </w:r>
    </w:p>
    <w:p w:rsidR="001F1A5B" w:rsidRDefault="001F1A5B" w:rsidP="001F1A5B">
      <w:pPr>
        <w:pStyle w:val="Textonotapie"/>
        <w:rPr>
          <w:rFonts w:asciiTheme="minorHAnsi" w:hAnsiTheme="minorHAnsi"/>
          <w:b/>
          <w:sz w:val="22"/>
          <w:szCs w:val="22"/>
        </w:rPr>
      </w:pPr>
      <w:r>
        <w:rPr>
          <w:rFonts w:asciiTheme="minorHAnsi" w:hAnsiTheme="minorHAnsi"/>
          <w:b/>
          <w:sz w:val="22"/>
          <w:szCs w:val="22"/>
        </w:rPr>
        <w:t>Actividad Nº 2</w:t>
      </w:r>
    </w:p>
    <w:p w:rsidR="00BF033B" w:rsidRPr="00BF033B" w:rsidRDefault="00C95F6B" w:rsidP="00BF033B">
      <w:pPr>
        <w:jc w:val="both"/>
        <w:rPr>
          <w:rFonts w:cstheme="minorHAnsi"/>
          <w:shd w:val="clear" w:color="auto" w:fill="FFFFFF"/>
        </w:rPr>
      </w:pPr>
      <w:r w:rsidRPr="00BF033B">
        <w:rPr>
          <w:rFonts w:cstheme="minorHAnsi"/>
          <w:shd w:val="clear" w:color="auto" w:fill="FFFFFF"/>
        </w:rPr>
        <w:t>a) Elige alguna problemática de interés de la escuel</w:t>
      </w:r>
      <w:r w:rsidR="00BF033B" w:rsidRPr="00BF033B">
        <w:rPr>
          <w:rFonts w:cstheme="minorHAnsi"/>
          <w:shd w:val="clear" w:color="auto" w:fill="FFFFFF"/>
        </w:rPr>
        <w:t>a secundaria y plantéate un interrogante al respecto</w:t>
      </w:r>
    </w:p>
    <w:p w:rsidR="00531846" w:rsidRDefault="00C95F6B" w:rsidP="00BF033B">
      <w:pPr>
        <w:jc w:val="both"/>
        <w:rPr>
          <w:rFonts w:cstheme="minorHAnsi"/>
          <w:shd w:val="clear" w:color="auto" w:fill="FFFFFF"/>
        </w:rPr>
      </w:pPr>
      <w:r w:rsidRPr="00BF033B">
        <w:rPr>
          <w:rFonts w:cstheme="minorHAnsi"/>
          <w:shd w:val="clear" w:color="auto" w:fill="FFFFFF"/>
        </w:rPr>
        <w:t>b) Para responderte a tal interrogante busca en fuentes especializadas, ya sean monografías</w:t>
      </w:r>
      <w:r w:rsidR="003700D6" w:rsidRPr="00BF033B">
        <w:rPr>
          <w:rFonts w:cstheme="minorHAnsi"/>
          <w:shd w:val="clear" w:color="auto" w:fill="FFFFFF"/>
        </w:rPr>
        <w:t xml:space="preserve"> </w:t>
      </w:r>
      <w:r w:rsidRPr="00BF033B">
        <w:rPr>
          <w:rFonts w:cstheme="minorHAnsi"/>
          <w:shd w:val="clear" w:color="auto" w:fill="FFFFFF"/>
        </w:rPr>
        <w:t>artículos o trabajos de investigación ya realizados sobre la problemática, para citar solamente la fuente de donde extra</w:t>
      </w:r>
      <w:r w:rsidR="00531846">
        <w:rPr>
          <w:rFonts w:cstheme="minorHAnsi"/>
          <w:shd w:val="clear" w:color="auto" w:fill="FFFFFF"/>
        </w:rPr>
        <w:t>es tal información fundamentada</w:t>
      </w:r>
      <w:r w:rsidRPr="00BF033B">
        <w:rPr>
          <w:rFonts w:cstheme="minorHAnsi"/>
          <w:shd w:val="clear" w:color="auto" w:fill="FFFFFF"/>
        </w:rPr>
        <w:t>.</w:t>
      </w:r>
    </w:p>
    <w:p w:rsidR="005E51F9" w:rsidRPr="00BF033B" w:rsidRDefault="00C95F6B" w:rsidP="00BF033B">
      <w:pPr>
        <w:jc w:val="both"/>
        <w:rPr>
          <w:rFonts w:cstheme="minorHAnsi"/>
        </w:rPr>
      </w:pPr>
      <w:r w:rsidRPr="00BF033B">
        <w:rPr>
          <w:rFonts w:cstheme="minorHAnsi"/>
          <w:shd w:val="clear" w:color="auto" w:fill="FFFFFF"/>
        </w:rPr>
        <w:t>c) De forma brevísima escribe cómo se validan las explicaciones dadas por parte de tales artículos o investigaciones sobre la temática elegida.</w:t>
      </w:r>
      <w:r w:rsidRPr="00BF033B">
        <w:rPr>
          <w:rFonts w:cstheme="minorHAnsi"/>
        </w:rPr>
        <w:br/>
      </w:r>
      <w:r w:rsidRPr="00BF033B">
        <w:rPr>
          <w:rFonts w:cstheme="minorHAnsi"/>
          <w:shd w:val="clear" w:color="auto" w:fill="FFFFFF"/>
        </w:rPr>
        <w:t xml:space="preserve">Todo este trabajo no debe pasar la carilla y debe ser enviado ya sea a este lugar de </w:t>
      </w:r>
      <w:proofErr w:type="spellStart"/>
      <w:r w:rsidRPr="00BF033B">
        <w:rPr>
          <w:rFonts w:cstheme="minorHAnsi"/>
          <w:shd w:val="clear" w:color="auto" w:fill="FFFFFF"/>
        </w:rPr>
        <w:t>classroom</w:t>
      </w:r>
      <w:proofErr w:type="spellEnd"/>
      <w:r w:rsidRPr="00BF033B">
        <w:rPr>
          <w:rFonts w:cstheme="minorHAnsi"/>
          <w:shd w:val="clear" w:color="auto" w:fill="FFFFFF"/>
        </w:rPr>
        <w:t xml:space="preserve"> o a mi mail: </w:t>
      </w:r>
      <w:hyperlink r:id="rId7" w:tgtFrame="_blank" w:history="1">
        <w:r w:rsidRPr="00BF033B">
          <w:rPr>
            <w:rStyle w:val="Hipervnculo"/>
            <w:rFonts w:cstheme="minorHAnsi"/>
            <w:shd w:val="clear" w:color="auto" w:fill="FFFFFF"/>
          </w:rPr>
          <w:t>angeltolaba@gmai.com</w:t>
        </w:r>
      </w:hyperlink>
    </w:p>
    <w:p w:rsidR="001F1A5B" w:rsidRDefault="001F1A5B" w:rsidP="001F1A5B">
      <w:pPr>
        <w:pStyle w:val="Textonotapie"/>
        <w:rPr>
          <w:rFonts w:asciiTheme="minorHAnsi" w:hAnsiTheme="minorHAnsi"/>
          <w:b/>
          <w:sz w:val="22"/>
          <w:szCs w:val="22"/>
        </w:rPr>
      </w:pPr>
    </w:p>
    <w:p w:rsidR="001F1A5B" w:rsidRDefault="001F1A5B" w:rsidP="001F1A5B">
      <w:pPr>
        <w:pStyle w:val="Textonotapie"/>
        <w:rPr>
          <w:rFonts w:asciiTheme="minorHAnsi" w:hAnsiTheme="minorHAnsi"/>
          <w:b/>
          <w:sz w:val="22"/>
          <w:szCs w:val="22"/>
        </w:rPr>
      </w:pPr>
      <w:r>
        <w:rPr>
          <w:rFonts w:asciiTheme="minorHAnsi" w:hAnsiTheme="minorHAnsi"/>
          <w:b/>
          <w:sz w:val="22"/>
          <w:szCs w:val="22"/>
        </w:rPr>
        <w:t>Actividad Nº 3</w:t>
      </w:r>
    </w:p>
    <w:p w:rsidR="001F1A5B" w:rsidRDefault="001F1A5B" w:rsidP="001F1A5B">
      <w:pPr>
        <w:pStyle w:val="Textonotapie"/>
        <w:jc w:val="both"/>
        <w:rPr>
          <w:rFonts w:asciiTheme="minorHAnsi" w:hAnsiTheme="minorHAnsi" w:cstheme="minorHAnsi"/>
          <w:sz w:val="22"/>
          <w:szCs w:val="22"/>
        </w:rPr>
      </w:pPr>
      <w:r>
        <w:rPr>
          <w:rFonts w:asciiTheme="minorHAnsi" w:hAnsiTheme="minorHAnsi"/>
          <w:sz w:val="22"/>
          <w:szCs w:val="22"/>
        </w:rPr>
        <w:t>a-</w:t>
      </w:r>
      <w:r w:rsidRPr="00841264">
        <w:rPr>
          <w:rFonts w:asciiTheme="minorHAnsi" w:hAnsiTheme="minorHAnsi"/>
          <w:sz w:val="22"/>
          <w:szCs w:val="22"/>
        </w:rPr>
        <w:t xml:space="preserve">Los </w:t>
      </w:r>
      <w:r>
        <w:rPr>
          <w:rFonts w:asciiTheme="minorHAnsi" w:hAnsiTheme="minorHAnsi"/>
          <w:sz w:val="22"/>
          <w:szCs w:val="22"/>
        </w:rPr>
        <w:t>invitamos a realizar lectura de la ficha de cátedra</w:t>
      </w:r>
      <w:r>
        <w:rPr>
          <w:rFonts w:asciiTheme="minorHAnsi" w:hAnsiTheme="minorHAnsi"/>
          <w:sz w:val="22"/>
          <w:szCs w:val="22"/>
        </w:rPr>
        <w:t xml:space="preserve"> (glosario)</w:t>
      </w:r>
      <w:r w:rsidRPr="00841264">
        <w:rPr>
          <w:rFonts w:asciiTheme="minorHAnsi" w:hAnsiTheme="minorHAnsi" w:cstheme="minorHAnsi"/>
          <w:caps/>
          <w:sz w:val="22"/>
          <w:szCs w:val="22"/>
        </w:rPr>
        <w:t>:</w:t>
      </w:r>
      <w:r w:rsidRPr="00841264">
        <w:rPr>
          <w:rFonts w:asciiTheme="minorHAnsi" w:hAnsiTheme="minorHAnsi" w:cstheme="minorHAnsi"/>
          <w:sz w:val="22"/>
          <w:szCs w:val="22"/>
        </w:rPr>
        <w:t xml:space="preserve"> “Abordaje de los Instrumentos Metodológicos</w:t>
      </w:r>
      <w:r>
        <w:rPr>
          <w:rFonts w:asciiTheme="minorHAnsi" w:hAnsiTheme="minorHAnsi" w:cstheme="minorHAnsi"/>
          <w:sz w:val="22"/>
          <w:szCs w:val="22"/>
        </w:rPr>
        <w:t>. Técnicas de recolección de datos”</w:t>
      </w:r>
      <w:r>
        <w:rPr>
          <w:rFonts w:asciiTheme="minorHAnsi" w:hAnsiTheme="minorHAnsi" w:cstheme="minorHAnsi"/>
          <w:sz w:val="22"/>
          <w:szCs w:val="22"/>
        </w:rPr>
        <w:t>; que tiene como finalidad ampliar información sobre el tema.</w:t>
      </w:r>
    </w:p>
    <w:p w:rsidR="001F1A5B" w:rsidRPr="00841264" w:rsidRDefault="001F1A5B" w:rsidP="001F1A5B">
      <w:pPr>
        <w:jc w:val="both"/>
        <w:rPr>
          <w:rFonts w:cstheme="minorHAnsi"/>
        </w:rPr>
      </w:pPr>
      <w:r>
        <w:rPr>
          <w:rFonts w:cstheme="minorHAnsi"/>
        </w:rPr>
        <w:t xml:space="preserve">b- ¿Cuáles de las siguientes </w:t>
      </w:r>
      <w:r>
        <w:rPr>
          <w:rFonts w:cstheme="minorHAnsi"/>
        </w:rPr>
        <w:t>lógica</w:t>
      </w:r>
      <w:r>
        <w:rPr>
          <w:rFonts w:cstheme="minorHAnsi"/>
        </w:rPr>
        <w:t>s de investigación que podría</w:t>
      </w:r>
      <w:r>
        <w:rPr>
          <w:rFonts w:cstheme="minorHAnsi"/>
        </w:rPr>
        <w:t xml:space="preserve"> utilizar desde la Práctica Docente I para realizar una pequeña indagac</w:t>
      </w:r>
      <w:r>
        <w:rPr>
          <w:rFonts w:cstheme="minorHAnsi"/>
        </w:rPr>
        <w:t>ión en una escuela secundaria?</w:t>
      </w:r>
    </w:p>
    <w:p w:rsidR="001F1A5B" w:rsidRDefault="001F1A5B" w:rsidP="001F1A5B">
      <w:pPr>
        <w:pStyle w:val="Textonotapie"/>
        <w:jc w:val="both"/>
        <w:rPr>
          <w:rFonts w:asciiTheme="minorHAnsi" w:hAnsiTheme="minorHAnsi" w:cstheme="minorHAnsi"/>
          <w:sz w:val="22"/>
          <w:szCs w:val="22"/>
        </w:rPr>
      </w:pPr>
    </w:p>
    <w:p w:rsidR="001F1A5B" w:rsidRDefault="001F1A5B" w:rsidP="001F1A5B">
      <w:pPr>
        <w:pStyle w:val="Textonotapie"/>
        <w:jc w:val="both"/>
        <w:rPr>
          <w:rFonts w:asciiTheme="minorHAnsi" w:hAnsiTheme="minorHAnsi" w:cstheme="minorHAnsi"/>
          <w:sz w:val="22"/>
          <w:szCs w:val="22"/>
        </w:rPr>
      </w:pPr>
      <w:r>
        <w:rPr>
          <w:noProof/>
          <w:lang w:val="es-AR" w:eastAsia="es-AR"/>
        </w:rPr>
        <w:lastRenderedPageBreak/>
        <w:drawing>
          <wp:inline distT="0" distB="0" distL="0" distR="0" wp14:anchorId="61C3FC17" wp14:editId="36AAE801">
            <wp:extent cx="5398770" cy="4010025"/>
            <wp:effectExtent l="0" t="0" r="0" b="9525"/>
            <wp:docPr id="8" name="Imagen 8" descr="https://image.slidesharecdn.com/2-130918170107-phpapp02/95/2-enfoque-cualitativo-y-cuantitativo-de-investigacin-11-638.jpg?cb=1414748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s://image.slidesharecdn.com/2-130918170107-phpapp02/95/2-enfoque-cualitativo-y-cuantitativo-de-investigacin-11-638.jpg?cb=14147480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4600" cy="4014355"/>
                    </a:xfrm>
                    <a:prstGeom prst="rect">
                      <a:avLst/>
                    </a:prstGeom>
                    <a:noFill/>
                    <a:ln>
                      <a:noFill/>
                    </a:ln>
                  </pic:spPr>
                </pic:pic>
              </a:graphicData>
            </a:graphic>
          </wp:inline>
        </w:drawing>
      </w:r>
    </w:p>
    <w:p w:rsidR="001F1A5B" w:rsidRDefault="001F1A5B" w:rsidP="001F1A5B">
      <w:pPr>
        <w:pStyle w:val="Textonotapie"/>
        <w:jc w:val="both"/>
        <w:rPr>
          <w:rFonts w:asciiTheme="minorHAnsi" w:hAnsiTheme="minorHAnsi" w:cstheme="minorHAnsi"/>
          <w:sz w:val="22"/>
          <w:szCs w:val="22"/>
        </w:rPr>
      </w:pPr>
    </w:p>
    <w:p w:rsidR="001F1A5B" w:rsidRDefault="001F1A5B" w:rsidP="001F1A5B">
      <w:pPr>
        <w:pStyle w:val="Textoindependiente3"/>
        <w:jc w:val="center"/>
        <w:rPr>
          <w:rFonts w:asciiTheme="minorHAnsi" w:hAnsiTheme="minorHAnsi" w:cstheme="minorHAnsi"/>
          <w:b/>
          <w:bCs/>
          <w:szCs w:val="22"/>
        </w:rPr>
      </w:pPr>
    </w:p>
    <w:p w:rsidR="001F1A5B" w:rsidRDefault="001F1A5B" w:rsidP="001F1A5B">
      <w:pPr>
        <w:pStyle w:val="Textoindependiente3"/>
        <w:jc w:val="center"/>
        <w:rPr>
          <w:rFonts w:asciiTheme="minorHAnsi" w:hAnsiTheme="minorHAnsi" w:cstheme="minorHAnsi"/>
          <w:b/>
          <w:bCs/>
          <w:szCs w:val="22"/>
        </w:rPr>
      </w:pPr>
      <w:r>
        <w:rPr>
          <w:noProof/>
          <w:lang w:val="es-AR" w:eastAsia="es-AR"/>
        </w:rPr>
        <w:drawing>
          <wp:inline distT="0" distB="0" distL="0" distR="0" wp14:anchorId="21869F5D" wp14:editId="449C7060">
            <wp:extent cx="5400040" cy="3711975"/>
            <wp:effectExtent l="0" t="0" r="0" b="3175"/>
            <wp:docPr id="10" name="Imagen 10" descr="http://slideplayer.es/slide/5484463/17/images/13/Cuadro+comparativo+sobre+los+m%C3%A9todos+cualitativos+y+cuantitativ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slideplayer.es/slide/5484463/17/images/13/Cuadro+comparativo+sobre+los+m%C3%A9todos+cualitativos+y+cuantitativo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711975"/>
                    </a:xfrm>
                    <a:prstGeom prst="rect">
                      <a:avLst/>
                    </a:prstGeom>
                    <a:noFill/>
                    <a:ln>
                      <a:noFill/>
                    </a:ln>
                  </pic:spPr>
                </pic:pic>
              </a:graphicData>
            </a:graphic>
          </wp:inline>
        </w:drawing>
      </w:r>
    </w:p>
    <w:p w:rsidR="00EA3D17" w:rsidRDefault="00EA3D17" w:rsidP="001F1A5B">
      <w:pPr>
        <w:pStyle w:val="Textoindependiente3"/>
        <w:jc w:val="center"/>
        <w:rPr>
          <w:rFonts w:asciiTheme="minorHAnsi" w:hAnsiTheme="minorHAnsi" w:cstheme="minorHAnsi"/>
          <w:b/>
          <w:bCs/>
          <w:szCs w:val="22"/>
        </w:rPr>
      </w:pPr>
    </w:p>
    <w:p w:rsidR="00EA3D17" w:rsidRDefault="00EA3D17" w:rsidP="001F1A5B">
      <w:pPr>
        <w:pStyle w:val="Textoindependiente3"/>
        <w:jc w:val="center"/>
        <w:rPr>
          <w:rFonts w:asciiTheme="minorHAnsi" w:hAnsiTheme="minorHAnsi" w:cstheme="minorHAnsi"/>
          <w:b/>
          <w:bCs/>
          <w:szCs w:val="22"/>
        </w:rPr>
      </w:pPr>
    </w:p>
    <w:p w:rsidR="001F1A5B" w:rsidRPr="00841264" w:rsidRDefault="001F1A5B" w:rsidP="001F1A5B">
      <w:pPr>
        <w:pStyle w:val="Textoindependiente3"/>
        <w:jc w:val="center"/>
        <w:rPr>
          <w:rFonts w:asciiTheme="minorHAnsi" w:hAnsiTheme="minorHAnsi" w:cstheme="minorHAnsi"/>
          <w:b/>
          <w:bCs/>
          <w:szCs w:val="22"/>
        </w:rPr>
      </w:pPr>
      <w:r w:rsidRPr="00841264">
        <w:rPr>
          <w:rFonts w:asciiTheme="minorHAnsi" w:hAnsiTheme="minorHAnsi" w:cstheme="minorHAnsi"/>
          <w:b/>
          <w:bCs/>
          <w:szCs w:val="22"/>
        </w:rPr>
        <w:lastRenderedPageBreak/>
        <w:t>Técnicas de recolección de datos</w:t>
      </w:r>
      <w:r>
        <w:rPr>
          <w:rFonts w:asciiTheme="minorHAnsi" w:hAnsiTheme="minorHAnsi" w:cstheme="minorHAnsi"/>
          <w:b/>
          <w:bCs/>
          <w:szCs w:val="22"/>
        </w:rPr>
        <w:t xml:space="preserve"> </w:t>
      </w:r>
    </w:p>
    <w:p w:rsidR="001F1A5B" w:rsidRPr="00841264" w:rsidRDefault="001F1A5B" w:rsidP="001F1A5B">
      <w:pPr>
        <w:pStyle w:val="Textoindependiente3"/>
        <w:jc w:val="both"/>
        <w:rPr>
          <w:rFonts w:asciiTheme="minorHAnsi" w:hAnsiTheme="minorHAnsi" w:cstheme="minorHAnsi"/>
          <w:szCs w:val="22"/>
        </w:rPr>
      </w:pPr>
      <w:r>
        <w:rPr>
          <w:rFonts w:asciiTheme="minorHAnsi" w:hAnsiTheme="minorHAnsi" w:cstheme="minorHAnsi"/>
          <w:szCs w:val="22"/>
          <w:u w:val="single"/>
        </w:rPr>
        <w:t>Observación</w:t>
      </w:r>
      <w:r w:rsidRPr="00841264">
        <w:rPr>
          <w:rFonts w:asciiTheme="minorHAnsi" w:hAnsiTheme="minorHAnsi" w:cstheme="minorHAnsi"/>
          <w:szCs w:val="22"/>
          <w:u w:val="single"/>
        </w:rPr>
        <w:t xml:space="preserve"> participante</w:t>
      </w:r>
      <w:r w:rsidRPr="00841264">
        <w:rPr>
          <w:rFonts w:asciiTheme="minorHAnsi" w:hAnsiTheme="minorHAnsi" w:cstheme="minorHAnsi"/>
          <w:szCs w:val="22"/>
        </w:rPr>
        <w:t>: los alumnos practicantes realizarán observaciones de clases e institucionales en las instituciones asociadas</w:t>
      </w:r>
      <w:r>
        <w:rPr>
          <w:rFonts w:asciiTheme="minorHAnsi" w:hAnsiTheme="minorHAnsi" w:cstheme="minorHAnsi"/>
          <w:szCs w:val="22"/>
        </w:rPr>
        <w:t xml:space="preserve"> de nivel secundario</w:t>
      </w:r>
      <w:r w:rsidRPr="00841264">
        <w:rPr>
          <w:rFonts w:asciiTheme="minorHAnsi" w:hAnsiTheme="minorHAnsi" w:cstheme="minorHAnsi"/>
          <w:szCs w:val="22"/>
        </w:rPr>
        <w:t>.</w:t>
      </w:r>
    </w:p>
    <w:p w:rsidR="001F1A5B" w:rsidRPr="00841264" w:rsidRDefault="001F1A5B" w:rsidP="001F1A5B">
      <w:pPr>
        <w:pStyle w:val="Textoindependiente3"/>
        <w:jc w:val="both"/>
        <w:rPr>
          <w:rFonts w:asciiTheme="minorHAnsi" w:hAnsiTheme="minorHAnsi" w:cstheme="minorHAnsi"/>
          <w:szCs w:val="22"/>
        </w:rPr>
      </w:pPr>
      <w:r w:rsidRPr="00841264">
        <w:rPr>
          <w:rFonts w:asciiTheme="minorHAnsi" w:hAnsiTheme="minorHAnsi" w:cstheme="minorHAnsi"/>
          <w:szCs w:val="22"/>
        </w:rPr>
        <w:t xml:space="preserve">El interés radica en el registro del comportamiento utilizando una estrategia de recogida de datos que no interfiera en la secuencia natural de los acontecimientos. Una de sus desventajas, que se da por la presencia </w:t>
      </w:r>
      <w:r w:rsidRPr="00841264">
        <w:rPr>
          <w:rFonts w:asciiTheme="minorHAnsi" w:hAnsiTheme="minorHAnsi" w:cstheme="minorHAnsi"/>
          <w:i/>
          <w:iCs/>
          <w:szCs w:val="22"/>
        </w:rPr>
        <w:t xml:space="preserve"> in situ</w:t>
      </w:r>
      <w:r w:rsidRPr="00841264">
        <w:rPr>
          <w:rFonts w:asciiTheme="minorHAnsi" w:hAnsiTheme="minorHAnsi" w:cstheme="minorHAnsi"/>
          <w:szCs w:val="22"/>
        </w:rPr>
        <w:t xml:space="preserve"> del observador, es que se distorsiona el comportamiento y se producen resultados poco naturales en las personas estudiadas.</w:t>
      </w:r>
    </w:p>
    <w:p w:rsidR="001F1A5B" w:rsidRPr="00841264" w:rsidRDefault="001F1A5B" w:rsidP="001F1A5B">
      <w:pPr>
        <w:pStyle w:val="Textoindependiente3"/>
        <w:jc w:val="both"/>
        <w:rPr>
          <w:rFonts w:asciiTheme="minorHAnsi" w:hAnsiTheme="minorHAnsi" w:cstheme="minorHAnsi"/>
          <w:szCs w:val="22"/>
        </w:rPr>
      </w:pPr>
      <w:r w:rsidRPr="00841264">
        <w:rPr>
          <w:rFonts w:asciiTheme="minorHAnsi" w:hAnsiTheme="minorHAnsi" w:cstheme="minorHAnsi"/>
          <w:szCs w:val="22"/>
          <w:u w:val="single"/>
        </w:rPr>
        <w:t>Notas de campo</w:t>
      </w:r>
      <w:r w:rsidRPr="00841264">
        <w:rPr>
          <w:rFonts w:asciiTheme="minorHAnsi" w:hAnsiTheme="minorHAnsi" w:cstheme="minorHAnsi"/>
          <w:szCs w:val="22"/>
        </w:rPr>
        <w:t>: son notas que tienen que ver con los acontecimientos experimentados mediante la escucha y la observación directas en el entorno. Las notas observacionales se centran en la descripción más que en la interpretación y se deben hacer con la mayor precisión posible. Se debería advertir que cuanto mayor sea el lapso de tiempo entre el acontecimiento observado y la redacción de las notas de campo mayor es la probabilidad de distorsión y de que le resulte imposible reconstruir la secuencia de acción y de conducta con total precisión. Cada nota observacional representa un suceso o acontecimiento, se aproxima al quién, qué, cuándo y cómo de la acción observada. Describe entornos, quién habla con quién, etc. Las notas observacionales pueden figurar como unidades discretas por sí mismas.</w:t>
      </w:r>
    </w:p>
    <w:p w:rsidR="001F1A5B" w:rsidRPr="00841264" w:rsidRDefault="001F1A5B" w:rsidP="001F1A5B">
      <w:pPr>
        <w:pStyle w:val="Textoindependiente3"/>
        <w:jc w:val="both"/>
        <w:rPr>
          <w:rFonts w:asciiTheme="minorHAnsi" w:hAnsiTheme="minorHAnsi" w:cstheme="minorHAnsi"/>
          <w:szCs w:val="22"/>
        </w:rPr>
      </w:pPr>
      <w:r w:rsidRPr="00841264">
        <w:rPr>
          <w:rFonts w:asciiTheme="minorHAnsi" w:hAnsiTheme="minorHAnsi" w:cstheme="minorHAnsi"/>
          <w:szCs w:val="22"/>
          <w:u w:val="single"/>
        </w:rPr>
        <w:t>Entrevistas institucional</w:t>
      </w:r>
      <w:r w:rsidRPr="00841264">
        <w:rPr>
          <w:rFonts w:asciiTheme="minorHAnsi" w:hAnsiTheme="minorHAnsi" w:cstheme="minorHAnsi"/>
          <w:szCs w:val="22"/>
        </w:rPr>
        <w:t>es: es una herramienta valiosa para recabar información en el ámbito organizacional, es decir, en el lugar habitual de trabajo de los entrevistados. Como toda enunciación, es dialógica,  y está  destinada a un interlocutor en el que se pretende evocar imágenes, dudas, temores, entusiasmo, etc. Para efectuar las entrevistas se buscan informantes clave, que producen información específica sobre algún tema de interés.</w:t>
      </w:r>
    </w:p>
    <w:p w:rsidR="001F1A5B" w:rsidRPr="00841264" w:rsidRDefault="001F1A5B" w:rsidP="001F1A5B">
      <w:pPr>
        <w:pStyle w:val="Textoindependiente3"/>
        <w:jc w:val="both"/>
        <w:rPr>
          <w:rFonts w:asciiTheme="minorHAnsi" w:hAnsiTheme="minorHAnsi" w:cstheme="minorHAnsi"/>
          <w:szCs w:val="22"/>
        </w:rPr>
      </w:pPr>
      <w:r w:rsidRPr="00841264">
        <w:rPr>
          <w:rFonts w:asciiTheme="minorHAnsi" w:hAnsiTheme="minorHAnsi" w:cstheme="minorHAnsi"/>
          <w:szCs w:val="22"/>
          <w:u w:val="single"/>
        </w:rPr>
        <w:t>Diario de campo</w:t>
      </w:r>
      <w:r w:rsidRPr="00841264">
        <w:rPr>
          <w:rFonts w:asciiTheme="minorHAnsi" w:hAnsiTheme="minorHAnsi" w:cstheme="minorHAnsi"/>
          <w:szCs w:val="22"/>
        </w:rPr>
        <w:t>: cuaderno en el que se anotan las notas de campo mencionadas más arriba. Debe especificarse el día, la hora y el lugar en el que se observó el fenómeno anotado.</w:t>
      </w:r>
    </w:p>
    <w:p w:rsidR="001F1A5B" w:rsidRPr="00841264" w:rsidRDefault="001F1A5B" w:rsidP="001F1A5B">
      <w:pPr>
        <w:pStyle w:val="Textoindependiente3"/>
        <w:jc w:val="both"/>
        <w:rPr>
          <w:rFonts w:asciiTheme="minorHAnsi" w:hAnsiTheme="minorHAnsi" w:cstheme="minorHAnsi"/>
          <w:szCs w:val="22"/>
        </w:rPr>
      </w:pPr>
      <w:r w:rsidRPr="00841264">
        <w:rPr>
          <w:rFonts w:asciiTheme="minorHAnsi" w:hAnsiTheme="minorHAnsi" w:cstheme="minorHAnsi"/>
          <w:szCs w:val="22"/>
          <w:u w:val="single"/>
        </w:rPr>
        <w:t>Cuestionario</w:t>
      </w:r>
      <w:r w:rsidRPr="00841264">
        <w:rPr>
          <w:rFonts w:asciiTheme="minorHAnsi" w:hAnsiTheme="minorHAnsi" w:cstheme="minorHAnsi"/>
          <w:szCs w:val="22"/>
        </w:rPr>
        <w:t xml:space="preserve">: serie de preguntas abiertas consignadas en soporte gráfico que se le entrega al entrevistado para que responda por escrito. </w:t>
      </w:r>
    </w:p>
    <w:p w:rsidR="001F1A5B" w:rsidRPr="00841264" w:rsidRDefault="001F1A5B" w:rsidP="001F1A5B">
      <w:pPr>
        <w:pStyle w:val="Sangradetextonormal"/>
        <w:spacing w:before="60"/>
        <w:rPr>
          <w:rFonts w:cstheme="minorHAnsi"/>
          <w:bCs/>
        </w:rPr>
      </w:pPr>
      <w:r w:rsidRPr="00841264">
        <w:rPr>
          <w:rFonts w:cstheme="minorHAnsi"/>
          <w:bCs/>
        </w:rPr>
        <w:t>Le aconsejamos tener carpetas de registro diferenciadas para:</w:t>
      </w:r>
    </w:p>
    <w:p w:rsidR="001F1A5B" w:rsidRPr="00841264" w:rsidRDefault="001F1A5B" w:rsidP="001F1A5B">
      <w:pPr>
        <w:pStyle w:val="Sangradetextonormal"/>
        <w:numPr>
          <w:ilvl w:val="0"/>
          <w:numId w:val="7"/>
        </w:numPr>
        <w:spacing w:before="60" w:after="0" w:line="240" w:lineRule="auto"/>
        <w:ind w:left="0" w:firstLine="0"/>
        <w:jc w:val="both"/>
        <w:rPr>
          <w:rFonts w:cstheme="minorHAnsi"/>
          <w:bCs/>
        </w:rPr>
      </w:pPr>
      <w:r w:rsidRPr="00841264">
        <w:rPr>
          <w:rFonts w:cstheme="minorHAnsi"/>
          <w:bCs/>
        </w:rPr>
        <w:t>El cuaderno de campo, donde registrará datos y vivencias</w:t>
      </w:r>
    </w:p>
    <w:p w:rsidR="001F1A5B" w:rsidRPr="00841264" w:rsidRDefault="001F1A5B" w:rsidP="001F1A5B">
      <w:pPr>
        <w:pStyle w:val="Sangradetextonormal"/>
        <w:numPr>
          <w:ilvl w:val="0"/>
          <w:numId w:val="7"/>
        </w:numPr>
        <w:spacing w:before="60" w:after="0" w:line="240" w:lineRule="auto"/>
        <w:ind w:left="0" w:firstLine="0"/>
        <w:jc w:val="both"/>
        <w:rPr>
          <w:rFonts w:cstheme="minorHAnsi"/>
          <w:bCs/>
        </w:rPr>
      </w:pPr>
      <w:r w:rsidRPr="00841264">
        <w:rPr>
          <w:rFonts w:cstheme="minorHAnsi"/>
          <w:bCs/>
        </w:rPr>
        <w:t>Las fichas  bibliográficas que facilitarán la interpretación</w:t>
      </w:r>
    </w:p>
    <w:p w:rsidR="001F1A5B" w:rsidRDefault="001F1A5B" w:rsidP="001F1A5B">
      <w:pPr>
        <w:pStyle w:val="Sangradetextonormal"/>
        <w:numPr>
          <w:ilvl w:val="0"/>
          <w:numId w:val="7"/>
        </w:numPr>
        <w:spacing w:before="60" w:after="0" w:line="240" w:lineRule="auto"/>
        <w:ind w:left="0" w:firstLine="0"/>
        <w:jc w:val="both"/>
        <w:rPr>
          <w:rFonts w:cstheme="minorHAnsi"/>
          <w:bCs/>
        </w:rPr>
      </w:pPr>
      <w:r w:rsidRPr="00841264">
        <w:rPr>
          <w:rFonts w:cstheme="minorHAnsi"/>
          <w:bCs/>
        </w:rPr>
        <w:t xml:space="preserve">Las actividades vinculadas al trabajo en terreno </w:t>
      </w:r>
    </w:p>
    <w:p w:rsidR="001F1A5B" w:rsidRDefault="001F1A5B" w:rsidP="001F1A5B">
      <w:pPr>
        <w:pStyle w:val="Textonotapie"/>
        <w:rPr>
          <w:rFonts w:asciiTheme="minorHAnsi" w:hAnsiTheme="minorHAnsi"/>
          <w:sz w:val="22"/>
          <w:szCs w:val="22"/>
        </w:rPr>
      </w:pPr>
    </w:p>
    <w:p w:rsidR="001F1A5B" w:rsidRDefault="001F1A5B" w:rsidP="001F1A5B">
      <w:pPr>
        <w:pStyle w:val="Textonotapie"/>
        <w:rPr>
          <w:rFonts w:asciiTheme="minorHAnsi" w:hAnsiTheme="minorHAnsi"/>
          <w:sz w:val="22"/>
          <w:szCs w:val="22"/>
        </w:rPr>
      </w:pPr>
    </w:p>
    <w:p w:rsidR="001F1A5B" w:rsidRPr="005B0DF7" w:rsidRDefault="001F1A5B" w:rsidP="001F1A5B">
      <w:pPr>
        <w:pStyle w:val="Textonotapie"/>
        <w:rPr>
          <w:rFonts w:asciiTheme="minorHAnsi" w:hAnsiTheme="minorHAnsi"/>
          <w:sz w:val="22"/>
          <w:szCs w:val="22"/>
        </w:rPr>
      </w:pPr>
    </w:p>
    <w:p w:rsidR="005E51F9" w:rsidRPr="00BF033B" w:rsidRDefault="005E51F9" w:rsidP="00BF033B">
      <w:pPr>
        <w:jc w:val="both"/>
        <w:rPr>
          <w:rFonts w:cstheme="minorHAnsi"/>
        </w:rPr>
      </w:pPr>
    </w:p>
    <w:p w:rsidR="005E51F9" w:rsidRDefault="005E51F9" w:rsidP="005E51F9">
      <w:r>
        <w:br w:type="page"/>
      </w:r>
    </w:p>
    <w:p w:rsidR="005E51F9" w:rsidRPr="00467D1E" w:rsidRDefault="005E51F9" w:rsidP="005E51F9">
      <w:pPr>
        <w:jc w:val="center"/>
        <w:rPr>
          <w:rFonts w:cs="Arial"/>
          <w:b/>
        </w:rPr>
      </w:pPr>
      <w:r w:rsidRPr="00631A8E">
        <w:rPr>
          <w:rFonts w:cs="Arial"/>
          <w:b/>
          <w:noProof/>
          <w:lang w:eastAsia="es-AR"/>
        </w:rPr>
        <w:lastRenderedPageBreak/>
        <w:drawing>
          <wp:anchor distT="0" distB="0" distL="114300" distR="114300" simplePos="0" relativeHeight="251664384" behindDoc="1" locked="0" layoutInCell="1" allowOverlap="1" wp14:anchorId="1F37F399" wp14:editId="4088F95E">
            <wp:simplePos x="0" y="0"/>
            <wp:positionH relativeFrom="column">
              <wp:posOffset>431165</wp:posOffset>
            </wp:positionH>
            <wp:positionV relativeFrom="paragraph">
              <wp:posOffset>-8255</wp:posOffset>
            </wp:positionV>
            <wp:extent cx="609600" cy="561975"/>
            <wp:effectExtent l="19050" t="0" r="0" b="0"/>
            <wp:wrapTight wrapText="bothSides">
              <wp:wrapPolygon edited="0">
                <wp:start x="-675" y="0"/>
                <wp:lineTo x="-675" y="21234"/>
                <wp:lineTo x="21600" y="21234"/>
                <wp:lineTo x="21600" y="0"/>
                <wp:lineTo x="-675" y="0"/>
              </wp:wrapPolygon>
            </wp:wrapTight>
            <wp:docPr id="2" name="Imagen 5" descr="INSTITUTO SUPERIO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STITUTO SUPERIOR4"/>
                    <pic:cNvPicPr>
                      <a:picLocks noChangeAspect="1" noChangeArrowheads="1"/>
                    </pic:cNvPicPr>
                  </pic:nvPicPr>
                  <pic:blipFill>
                    <a:blip r:embed="rId5" cstate="print"/>
                    <a:srcRect/>
                    <a:stretch>
                      <a:fillRect/>
                    </a:stretch>
                  </pic:blipFill>
                  <pic:spPr bwMode="auto">
                    <a:xfrm>
                      <a:off x="0" y="0"/>
                      <a:ext cx="609600" cy="561975"/>
                    </a:xfrm>
                    <a:prstGeom prst="rect">
                      <a:avLst/>
                    </a:prstGeom>
                    <a:noFill/>
                    <a:ln w="9525">
                      <a:noFill/>
                      <a:miter lim="800000"/>
                      <a:headEnd/>
                      <a:tailEnd/>
                    </a:ln>
                  </pic:spPr>
                </pic:pic>
              </a:graphicData>
            </a:graphic>
          </wp:anchor>
        </w:drawing>
      </w:r>
      <w:r w:rsidRPr="00467D1E">
        <w:rPr>
          <w:rFonts w:cs="Arial"/>
          <w:b/>
        </w:rPr>
        <w:t>INSTITUTO SUPERIOR DEL PROFESORADO DE SALTA Nro. 6005</w:t>
      </w:r>
    </w:p>
    <w:p w:rsidR="00F170EF" w:rsidRDefault="005E51F9" w:rsidP="005E51F9">
      <w:pPr>
        <w:jc w:val="center"/>
        <w:rPr>
          <w:rFonts w:cs="Arial"/>
          <w:b/>
        </w:rPr>
      </w:pPr>
      <w:r w:rsidRPr="002A4FF8">
        <w:rPr>
          <w:rFonts w:cs="Arial"/>
          <w:b/>
        </w:rPr>
        <w:t>CARTILLA DIGITAL DEL ESPACIO</w:t>
      </w:r>
      <w:r w:rsidR="00F170EF">
        <w:rPr>
          <w:rFonts w:cs="Arial"/>
          <w:b/>
        </w:rPr>
        <w:t xml:space="preserve"> CURRICULAR PRÁCTICA DOCENTE I </w:t>
      </w:r>
      <w:r w:rsidR="00A90189">
        <w:rPr>
          <w:rFonts w:cs="Arial"/>
          <w:b/>
        </w:rPr>
        <w:t>PROFESORADO DE EDUCACION SECUN</w:t>
      </w:r>
      <w:r w:rsidRPr="002A4FF8">
        <w:rPr>
          <w:rFonts w:cs="Arial"/>
          <w:b/>
        </w:rPr>
        <w:t>D</w:t>
      </w:r>
      <w:r w:rsidR="00A90189">
        <w:rPr>
          <w:rFonts w:cs="Arial"/>
          <w:b/>
        </w:rPr>
        <w:t>A</w:t>
      </w:r>
      <w:r w:rsidRPr="002A4FF8">
        <w:rPr>
          <w:rFonts w:cs="Arial"/>
          <w:b/>
        </w:rPr>
        <w:t xml:space="preserve">RIA EN </w:t>
      </w:r>
      <w:r w:rsidR="00F170EF">
        <w:rPr>
          <w:rFonts w:cs="Arial"/>
          <w:b/>
        </w:rPr>
        <w:t>QUÍMICA</w:t>
      </w:r>
    </w:p>
    <w:p w:rsidR="005E51F9" w:rsidRPr="002A4FF8" w:rsidRDefault="00F170EF" w:rsidP="005E51F9">
      <w:pPr>
        <w:jc w:val="center"/>
        <w:rPr>
          <w:rFonts w:cs="Arial"/>
          <w:b/>
        </w:rPr>
      </w:pPr>
      <w:r>
        <w:rPr>
          <w:rFonts w:cs="Arial"/>
          <w:b/>
        </w:rPr>
        <w:t>(</w:t>
      </w:r>
      <w:r w:rsidR="005E51F9">
        <w:rPr>
          <w:rFonts w:cs="Arial"/>
          <w:b/>
        </w:rPr>
        <w:t>TURNO TARDE</w:t>
      </w:r>
      <w:r>
        <w:rPr>
          <w:rFonts w:cs="Arial"/>
          <w:b/>
        </w:rPr>
        <w:t>)</w:t>
      </w:r>
    </w:p>
    <w:p w:rsidR="005E51F9" w:rsidRPr="00746D78" w:rsidRDefault="005E51F9" w:rsidP="005E51F9">
      <w:pPr>
        <w:pStyle w:val="Textonotapie"/>
        <w:jc w:val="center"/>
        <w:rPr>
          <w:rFonts w:asciiTheme="minorHAnsi" w:hAnsiTheme="minorHAnsi"/>
          <w:b/>
          <w:sz w:val="22"/>
          <w:szCs w:val="22"/>
        </w:rPr>
      </w:pPr>
      <w:r>
        <w:rPr>
          <w:rFonts w:asciiTheme="minorHAnsi" w:hAnsiTheme="minorHAnsi"/>
          <w:b/>
          <w:sz w:val="22"/>
          <w:szCs w:val="22"/>
        </w:rPr>
        <w:t>CLASE Nº 5</w:t>
      </w:r>
    </w:p>
    <w:p w:rsidR="005E51F9" w:rsidRDefault="005E51F9" w:rsidP="005E51F9">
      <w:pPr>
        <w:pStyle w:val="Textonotapie"/>
        <w:rPr>
          <w:rFonts w:asciiTheme="minorHAnsi" w:hAnsiTheme="minorHAnsi"/>
          <w:b/>
          <w:sz w:val="22"/>
          <w:szCs w:val="22"/>
        </w:rPr>
      </w:pPr>
      <w:r>
        <w:rPr>
          <w:rFonts w:asciiTheme="minorHAnsi" w:hAnsiTheme="minorHAnsi"/>
          <w:b/>
          <w:sz w:val="22"/>
          <w:szCs w:val="22"/>
        </w:rPr>
        <w:t>Prof. Gabriela Tejerina Sánchez</w:t>
      </w:r>
      <w:r w:rsidRPr="00746D78">
        <w:rPr>
          <w:rFonts w:asciiTheme="minorHAnsi" w:hAnsiTheme="minorHAnsi"/>
          <w:b/>
          <w:bCs/>
          <w:i/>
          <w:noProof/>
          <w:sz w:val="22"/>
          <w:szCs w:val="22"/>
          <w:lang w:val="es-AR" w:eastAsia="es-AR"/>
        </w:rPr>
        <w:drawing>
          <wp:inline distT="0" distB="0" distL="0" distR="0" wp14:anchorId="61D35B3F" wp14:editId="04606066">
            <wp:extent cx="685800" cy="428625"/>
            <wp:effectExtent l="19050" t="0" r="0" b="0"/>
            <wp:docPr id="9" name="Imagen 7" descr="MCj021206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2120610000[1]"/>
                    <pic:cNvPicPr>
                      <a:picLocks noChangeAspect="1" noChangeArrowheads="1"/>
                    </pic:cNvPicPr>
                  </pic:nvPicPr>
                  <pic:blipFill>
                    <a:blip r:embed="rId6" cstate="print"/>
                    <a:srcRect/>
                    <a:stretch>
                      <a:fillRect/>
                    </a:stretch>
                  </pic:blipFill>
                  <pic:spPr bwMode="auto">
                    <a:xfrm>
                      <a:off x="0" y="0"/>
                      <a:ext cx="685800" cy="428625"/>
                    </a:xfrm>
                    <a:prstGeom prst="rect">
                      <a:avLst/>
                    </a:prstGeom>
                    <a:noFill/>
                    <a:ln w="9525">
                      <a:noFill/>
                      <a:miter lim="800000"/>
                      <a:headEnd/>
                      <a:tailEnd/>
                    </a:ln>
                  </pic:spPr>
                </pic:pic>
              </a:graphicData>
            </a:graphic>
          </wp:inline>
        </w:drawing>
      </w:r>
    </w:p>
    <w:p w:rsidR="005E51F9" w:rsidRPr="00746D78" w:rsidRDefault="005E51F9" w:rsidP="005E51F9">
      <w:pPr>
        <w:jc w:val="both"/>
        <w:rPr>
          <w:rFonts w:cs="Arial"/>
          <w:lang w:val="es-ES_tradnl"/>
        </w:rPr>
      </w:pPr>
      <w:r w:rsidRPr="00746D78">
        <w:rPr>
          <w:b/>
        </w:rPr>
        <w:t>Actividad Nº 1:</w:t>
      </w:r>
    </w:p>
    <w:p w:rsidR="005E51F9" w:rsidRPr="00543635" w:rsidRDefault="005E51F9" w:rsidP="005E51F9">
      <w:pPr>
        <w:autoSpaceDE w:val="0"/>
        <w:autoSpaceDN w:val="0"/>
        <w:adjustRightInd w:val="0"/>
        <w:spacing w:after="0" w:line="240" w:lineRule="auto"/>
        <w:jc w:val="both"/>
        <w:rPr>
          <w:rFonts w:cs="DIN1451Mittelschrift"/>
        </w:rPr>
      </w:pPr>
      <w:r w:rsidRPr="00746D78">
        <w:rPr>
          <w:rFonts w:cs="Arial"/>
          <w:lang w:val="es-ES_tradnl"/>
        </w:rPr>
        <w:t xml:space="preserve">Realiza la lectura del texto: </w:t>
      </w:r>
      <w:r w:rsidR="002D5691">
        <w:rPr>
          <w:rFonts w:cs="Arial"/>
          <w:lang w:val="es-ES_tradnl"/>
        </w:rPr>
        <w:t>La escuela en e</w:t>
      </w:r>
      <w:r>
        <w:rPr>
          <w:rFonts w:cs="Arial"/>
          <w:lang w:val="es-ES_tradnl"/>
        </w:rPr>
        <w:t xml:space="preserve">l círculo vicioso de la pobreza. </w:t>
      </w:r>
      <w:proofErr w:type="spellStart"/>
      <w:r>
        <w:rPr>
          <w:rFonts w:cs="Arial"/>
          <w:lang w:val="es-ES_tradnl"/>
        </w:rPr>
        <w:t>Cap</w:t>
      </w:r>
      <w:proofErr w:type="spellEnd"/>
      <w:r>
        <w:rPr>
          <w:rFonts w:cs="Arial"/>
          <w:lang w:val="es-ES_tradnl"/>
        </w:rPr>
        <w:t xml:space="preserve"> 2.</w:t>
      </w:r>
      <w:r>
        <w:rPr>
          <w:rFonts w:cs="DIN1451Mittelschrift"/>
        </w:rPr>
        <w:t xml:space="preserve"> En: La escuela vacía. </w:t>
      </w:r>
      <w:r w:rsidRPr="00746D78">
        <w:rPr>
          <w:rFonts w:cs="DIN1451Mittelschrift"/>
        </w:rPr>
        <w:t>(</w:t>
      </w:r>
      <w:r>
        <w:rPr>
          <w:rFonts w:cs="DIN1451Mittelschrift"/>
        </w:rPr>
        <w:t>Se a</w:t>
      </w:r>
      <w:r w:rsidRPr="00746D78">
        <w:rPr>
          <w:rFonts w:cs="DIN1451Mittelschrift"/>
        </w:rPr>
        <w:t>djunt</w:t>
      </w:r>
      <w:r>
        <w:rPr>
          <w:rFonts w:cs="DIN1451Mittelschrift"/>
        </w:rPr>
        <w:t xml:space="preserve">a </w:t>
      </w:r>
      <w:r w:rsidRPr="00746D78">
        <w:rPr>
          <w:rFonts w:cs="DIN1451Mittelschrift"/>
        </w:rPr>
        <w:t xml:space="preserve"> </w:t>
      </w:r>
      <w:r>
        <w:rPr>
          <w:rFonts w:cs="DIN1451Mittelschrift"/>
        </w:rPr>
        <w:t>archivo</w:t>
      </w:r>
      <w:r w:rsidRPr="00746D78">
        <w:rPr>
          <w:rFonts w:cs="DIN1451Mittelschrift"/>
        </w:rPr>
        <w:t xml:space="preserve">) </w:t>
      </w:r>
    </w:p>
    <w:p w:rsidR="005E51F9" w:rsidRPr="00746D78" w:rsidRDefault="005E51F9" w:rsidP="005E51F9">
      <w:pPr>
        <w:jc w:val="both"/>
        <w:rPr>
          <w:rFonts w:cs="Arial"/>
          <w:lang w:val="es-ES_tradnl"/>
        </w:rPr>
      </w:pPr>
    </w:p>
    <w:p w:rsidR="005E51F9" w:rsidRDefault="005E51F9" w:rsidP="005E51F9">
      <w:pPr>
        <w:jc w:val="both"/>
        <w:rPr>
          <w:b/>
        </w:rPr>
      </w:pPr>
      <w:r w:rsidRPr="00746D78">
        <w:rPr>
          <w:b/>
        </w:rPr>
        <w:t>Actividad Nº 2</w:t>
      </w:r>
    </w:p>
    <w:p w:rsidR="00C87251" w:rsidRDefault="00C87251" w:rsidP="00C87251">
      <w:pPr>
        <w:jc w:val="both"/>
        <w:rPr>
          <w:rFonts w:cs="Arial"/>
          <w:lang w:val="es-ES_tradnl"/>
        </w:rPr>
      </w:pPr>
      <w:r>
        <w:rPr>
          <w:rFonts w:cs="Arial"/>
          <w:lang w:val="es-ES_tradnl"/>
        </w:rPr>
        <w:t>a-Para realizar esta tarea puedes trabajar solo o contactar hasta 6 integrantes del curso para completar y</w:t>
      </w:r>
      <w:r w:rsidR="00DA381A">
        <w:rPr>
          <w:rFonts w:cs="Arial"/>
          <w:lang w:val="es-ES_tradnl"/>
        </w:rPr>
        <w:t xml:space="preserve"> enviar este trabajo en grupo.</w:t>
      </w:r>
    </w:p>
    <w:p w:rsidR="005E51F9" w:rsidRPr="00746D78" w:rsidRDefault="005E51F9" w:rsidP="005E51F9">
      <w:pPr>
        <w:jc w:val="both"/>
        <w:rPr>
          <w:rFonts w:cs="Arial"/>
          <w:lang w:val="es-ES_tradnl"/>
        </w:rPr>
      </w:pPr>
      <w:r>
        <w:rPr>
          <w:rFonts w:cs="Arial"/>
          <w:lang w:val="es-ES_tradnl"/>
        </w:rPr>
        <w:t xml:space="preserve">b-Identificar en el </w:t>
      </w:r>
      <w:r w:rsidRPr="00746D78">
        <w:rPr>
          <w:rFonts w:cs="Arial"/>
          <w:lang w:val="es-ES_tradnl"/>
        </w:rPr>
        <w:t xml:space="preserve">artículo antes mencionado </w:t>
      </w:r>
      <w:r>
        <w:rPr>
          <w:rFonts w:cs="Arial"/>
          <w:lang w:val="es-ES_tradnl"/>
        </w:rPr>
        <w:t xml:space="preserve">dos </w:t>
      </w:r>
      <w:r w:rsidRPr="00746D78">
        <w:rPr>
          <w:rFonts w:cs="Arial"/>
          <w:lang w:val="es-ES_tradnl"/>
        </w:rPr>
        <w:t>ejemplos de l</w:t>
      </w:r>
      <w:r>
        <w:rPr>
          <w:rFonts w:cs="Arial"/>
          <w:lang w:val="es-ES_tradnl"/>
        </w:rPr>
        <w:t>o</w:t>
      </w:r>
      <w:r w:rsidRPr="00746D78">
        <w:rPr>
          <w:rFonts w:cs="Arial"/>
          <w:lang w:val="es-ES_tradnl"/>
        </w:rPr>
        <w:t xml:space="preserve">s aspectos/dimensiones: social, económica, política, educativa. Transcribe </w:t>
      </w:r>
      <w:r>
        <w:rPr>
          <w:rFonts w:cs="Arial"/>
          <w:lang w:val="es-ES_tradnl"/>
        </w:rPr>
        <w:t xml:space="preserve">los </w:t>
      </w:r>
      <w:r w:rsidRPr="00746D78">
        <w:rPr>
          <w:rFonts w:cs="Arial"/>
          <w:lang w:val="es-ES_tradnl"/>
        </w:rPr>
        <w:t xml:space="preserve">ejemplos y brinda una breve opinión </w:t>
      </w:r>
      <w:r>
        <w:rPr>
          <w:rFonts w:cs="Arial"/>
          <w:lang w:val="es-ES_tradnl"/>
        </w:rPr>
        <w:t xml:space="preserve">de 10 renglones </w:t>
      </w:r>
      <w:r w:rsidRPr="00746D78">
        <w:rPr>
          <w:rFonts w:cs="Arial"/>
          <w:lang w:val="es-ES_tradnl"/>
        </w:rPr>
        <w:t>acerca del contenido d</w:t>
      </w:r>
      <w:r>
        <w:rPr>
          <w:rFonts w:cs="Arial"/>
          <w:lang w:val="es-ES_tradnl"/>
        </w:rPr>
        <w:t>el capítulo</w:t>
      </w:r>
      <w:r w:rsidRPr="00746D78">
        <w:rPr>
          <w:rFonts w:cs="Arial"/>
          <w:lang w:val="es-ES_tradnl"/>
        </w:rPr>
        <w:t>.</w:t>
      </w:r>
    </w:p>
    <w:p w:rsidR="005E51F9" w:rsidRPr="00746D78" w:rsidRDefault="005E51F9" w:rsidP="005E51F9">
      <w:pPr>
        <w:jc w:val="both"/>
        <w:rPr>
          <w:rFonts w:cs="Arial"/>
          <w:lang w:val="es-ES_tradnl"/>
        </w:rPr>
      </w:pPr>
      <w:r w:rsidRPr="00746D78">
        <w:rPr>
          <w:rFonts w:cs="Arial"/>
          <w:lang w:val="es-ES_tradnl"/>
        </w:rPr>
        <w:t>DIMENSION ECONOMICA</w:t>
      </w:r>
    </w:p>
    <w:p w:rsidR="005E51F9" w:rsidRPr="00746D78" w:rsidRDefault="005E51F9" w:rsidP="005E51F9">
      <w:pPr>
        <w:ind w:left="360"/>
        <w:jc w:val="both"/>
        <w:rPr>
          <w:rFonts w:cs="Arial"/>
        </w:rPr>
      </w:pPr>
      <w:r w:rsidRPr="00746D78">
        <w:rPr>
          <w:rFonts w:cs="Arial"/>
        </w:rPr>
        <w:t>------------------------------------------------------------------------------------------------------------------------</w:t>
      </w:r>
    </w:p>
    <w:p w:rsidR="005E51F9" w:rsidRPr="00746D78" w:rsidRDefault="005E51F9" w:rsidP="005E51F9">
      <w:pPr>
        <w:ind w:left="360"/>
        <w:jc w:val="both"/>
        <w:rPr>
          <w:rFonts w:cs="Arial"/>
        </w:rPr>
      </w:pPr>
      <w:r w:rsidRPr="00746D78">
        <w:rPr>
          <w:rFonts w:cs="Arial"/>
        </w:rPr>
        <w:t>------------------------------------------------------------------------------------------------------------------------</w:t>
      </w:r>
    </w:p>
    <w:p w:rsidR="005E51F9" w:rsidRPr="00746D78" w:rsidRDefault="005E51F9" w:rsidP="005E51F9">
      <w:pPr>
        <w:ind w:left="360"/>
        <w:jc w:val="both"/>
        <w:rPr>
          <w:rFonts w:cs="Arial"/>
        </w:rPr>
      </w:pPr>
      <w:r w:rsidRPr="00746D78">
        <w:rPr>
          <w:rFonts w:cs="Arial"/>
        </w:rPr>
        <w:t>------------------------------------------------------------------------------------------------------------------------------------------------------------</w:t>
      </w:r>
      <w:bookmarkStart w:id="0" w:name="_GoBack"/>
      <w:bookmarkEnd w:id="0"/>
      <w:r w:rsidRPr="00746D78">
        <w:rPr>
          <w:rFonts w:cs="Arial"/>
        </w:rPr>
        <w:t>------------------------------------------------------------------------------------</w:t>
      </w:r>
    </w:p>
    <w:p w:rsidR="005E51F9" w:rsidRPr="00746D78" w:rsidRDefault="005E51F9" w:rsidP="005E51F9">
      <w:pPr>
        <w:jc w:val="both"/>
        <w:rPr>
          <w:rFonts w:cs="Arial"/>
          <w:lang w:val="es-ES_tradnl"/>
        </w:rPr>
      </w:pPr>
      <w:r w:rsidRPr="00746D78">
        <w:rPr>
          <w:rFonts w:cs="Arial"/>
          <w:lang w:val="es-ES_tradnl"/>
        </w:rPr>
        <w:t>DIMENSION SOCIAL</w:t>
      </w:r>
    </w:p>
    <w:p w:rsidR="005E51F9" w:rsidRPr="00746D78" w:rsidRDefault="005E51F9" w:rsidP="005E51F9">
      <w:pPr>
        <w:ind w:left="360"/>
        <w:jc w:val="both"/>
        <w:rPr>
          <w:rFonts w:cs="Arial"/>
        </w:rPr>
      </w:pPr>
      <w:r w:rsidRPr="00746D78">
        <w:rPr>
          <w:rFonts w:cs="Arial"/>
        </w:rPr>
        <w:t>------------------------------------------------------------------------------------------------------------------------------------------------------------------------------------------------------------------------------------------------</w:t>
      </w:r>
    </w:p>
    <w:p w:rsidR="005E51F9" w:rsidRPr="00746D78" w:rsidRDefault="005E51F9" w:rsidP="005E51F9">
      <w:pPr>
        <w:ind w:left="360"/>
        <w:jc w:val="both"/>
        <w:rPr>
          <w:rFonts w:cs="Arial"/>
        </w:rPr>
      </w:pPr>
      <w:r w:rsidRPr="00746D78">
        <w:rPr>
          <w:rFonts w:cs="Arial"/>
        </w:rPr>
        <w:t>------------------------------------------------------------------------------------------------------------------------------------------------------------------------------------------------------------------------------------------------</w:t>
      </w:r>
    </w:p>
    <w:p w:rsidR="005E51F9" w:rsidRPr="00746D78" w:rsidRDefault="005E51F9" w:rsidP="005E51F9">
      <w:pPr>
        <w:jc w:val="both"/>
        <w:rPr>
          <w:rFonts w:cs="Arial"/>
          <w:lang w:val="es-ES_tradnl"/>
        </w:rPr>
      </w:pPr>
      <w:r w:rsidRPr="00746D78">
        <w:rPr>
          <w:rFonts w:cs="Arial"/>
          <w:lang w:val="es-ES_tradnl"/>
        </w:rPr>
        <w:t>DIMENSION POLITICA</w:t>
      </w:r>
    </w:p>
    <w:p w:rsidR="005E51F9" w:rsidRPr="00746D78" w:rsidRDefault="005E51F9" w:rsidP="005E51F9">
      <w:pPr>
        <w:ind w:left="360"/>
        <w:jc w:val="both"/>
        <w:rPr>
          <w:rFonts w:cs="Arial"/>
        </w:rPr>
      </w:pPr>
      <w:r w:rsidRPr="00746D78">
        <w:rPr>
          <w:rFonts w:cs="Arial"/>
        </w:rPr>
        <w:t>------------------------------------------------------------------------------------------------------------------------</w:t>
      </w:r>
    </w:p>
    <w:p w:rsidR="005E51F9" w:rsidRPr="00746D78" w:rsidRDefault="005E51F9" w:rsidP="005E51F9">
      <w:pPr>
        <w:ind w:left="360"/>
        <w:jc w:val="both"/>
        <w:rPr>
          <w:rFonts w:cs="Arial"/>
        </w:rPr>
      </w:pPr>
      <w:r w:rsidRPr="00746D78">
        <w:rPr>
          <w:rFonts w:cs="Arial"/>
        </w:rPr>
        <w:t>------------------------------------------------------------------------------------------------------------------------</w:t>
      </w:r>
    </w:p>
    <w:p w:rsidR="005E51F9" w:rsidRPr="00746D78" w:rsidRDefault="005E51F9" w:rsidP="005E51F9">
      <w:pPr>
        <w:ind w:left="360"/>
        <w:jc w:val="both"/>
        <w:rPr>
          <w:rFonts w:cs="Arial"/>
        </w:rPr>
      </w:pPr>
      <w:r w:rsidRPr="00746D78">
        <w:rPr>
          <w:rFonts w:cs="Arial"/>
        </w:rPr>
        <w:t>------------------------------------------------------------------------------------------------------------------------------------------------------------------------------------------------------------------------------------------------</w:t>
      </w:r>
    </w:p>
    <w:p w:rsidR="005E51F9" w:rsidRPr="00746D78" w:rsidRDefault="005E51F9" w:rsidP="005E51F9">
      <w:pPr>
        <w:jc w:val="both"/>
        <w:rPr>
          <w:rFonts w:cs="Arial"/>
          <w:lang w:val="es-ES_tradnl"/>
        </w:rPr>
      </w:pPr>
      <w:r w:rsidRPr="00746D78">
        <w:rPr>
          <w:rFonts w:cs="Arial"/>
          <w:lang w:val="es-ES_tradnl"/>
        </w:rPr>
        <w:t>DIMENSION EDUCATIVA</w:t>
      </w:r>
    </w:p>
    <w:p w:rsidR="005E51F9" w:rsidRPr="00746D78" w:rsidRDefault="005E51F9" w:rsidP="005E51F9">
      <w:pPr>
        <w:ind w:left="360"/>
        <w:jc w:val="both"/>
        <w:rPr>
          <w:rFonts w:cs="Arial"/>
        </w:rPr>
      </w:pPr>
      <w:r w:rsidRPr="00746D78">
        <w:rPr>
          <w:rFonts w:cs="Arial"/>
        </w:rPr>
        <w:t>------------------------------------------------------------------------------------------------------------------------</w:t>
      </w:r>
    </w:p>
    <w:p w:rsidR="005E51F9" w:rsidRPr="00746D78" w:rsidRDefault="005E51F9" w:rsidP="005E51F9">
      <w:pPr>
        <w:ind w:left="360"/>
        <w:jc w:val="both"/>
        <w:rPr>
          <w:rFonts w:cs="Arial"/>
        </w:rPr>
      </w:pPr>
      <w:r w:rsidRPr="00746D78">
        <w:rPr>
          <w:rFonts w:cs="Arial"/>
        </w:rPr>
        <w:t>------------------------------------------------------------------------------------------------------------------------</w:t>
      </w:r>
    </w:p>
    <w:p w:rsidR="000E0576" w:rsidRPr="00467D1E" w:rsidRDefault="000E0576" w:rsidP="000E0576">
      <w:pPr>
        <w:jc w:val="center"/>
        <w:rPr>
          <w:rFonts w:cs="Arial"/>
          <w:b/>
        </w:rPr>
      </w:pPr>
      <w:r w:rsidRPr="00631A8E">
        <w:rPr>
          <w:rFonts w:cs="Arial"/>
          <w:b/>
          <w:noProof/>
          <w:lang w:eastAsia="es-AR"/>
        </w:rPr>
        <w:lastRenderedPageBreak/>
        <w:drawing>
          <wp:anchor distT="0" distB="0" distL="114300" distR="114300" simplePos="0" relativeHeight="251668480" behindDoc="1" locked="0" layoutInCell="1" allowOverlap="1" wp14:anchorId="4C99F65B" wp14:editId="498CD7E6">
            <wp:simplePos x="0" y="0"/>
            <wp:positionH relativeFrom="column">
              <wp:posOffset>431165</wp:posOffset>
            </wp:positionH>
            <wp:positionV relativeFrom="paragraph">
              <wp:posOffset>-8255</wp:posOffset>
            </wp:positionV>
            <wp:extent cx="609600" cy="561975"/>
            <wp:effectExtent l="19050" t="0" r="0" b="0"/>
            <wp:wrapTight wrapText="bothSides">
              <wp:wrapPolygon edited="0">
                <wp:start x="-675" y="0"/>
                <wp:lineTo x="-675" y="21234"/>
                <wp:lineTo x="21600" y="21234"/>
                <wp:lineTo x="21600" y="0"/>
                <wp:lineTo x="-675" y="0"/>
              </wp:wrapPolygon>
            </wp:wrapTight>
            <wp:docPr id="5" name="Imagen 5" descr="INSTITUTO SUPERIO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STITUTO SUPERIOR4"/>
                    <pic:cNvPicPr>
                      <a:picLocks noChangeAspect="1" noChangeArrowheads="1"/>
                    </pic:cNvPicPr>
                  </pic:nvPicPr>
                  <pic:blipFill>
                    <a:blip r:embed="rId5" cstate="print"/>
                    <a:srcRect/>
                    <a:stretch>
                      <a:fillRect/>
                    </a:stretch>
                  </pic:blipFill>
                  <pic:spPr bwMode="auto">
                    <a:xfrm>
                      <a:off x="0" y="0"/>
                      <a:ext cx="609600" cy="561975"/>
                    </a:xfrm>
                    <a:prstGeom prst="rect">
                      <a:avLst/>
                    </a:prstGeom>
                    <a:noFill/>
                    <a:ln w="9525">
                      <a:noFill/>
                      <a:miter lim="800000"/>
                      <a:headEnd/>
                      <a:tailEnd/>
                    </a:ln>
                  </pic:spPr>
                </pic:pic>
              </a:graphicData>
            </a:graphic>
          </wp:anchor>
        </w:drawing>
      </w:r>
      <w:r w:rsidRPr="00467D1E">
        <w:rPr>
          <w:rFonts w:cs="Arial"/>
          <w:b/>
        </w:rPr>
        <w:t>INSTITUTO SUPERIOR DEL PROFESORADO DE SALTA Nro. 6005</w:t>
      </w:r>
    </w:p>
    <w:p w:rsidR="000E0576" w:rsidRDefault="000E0576" w:rsidP="000E0576">
      <w:pPr>
        <w:jc w:val="center"/>
        <w:rPr>
          <w:rFonts w:cs="Arial"/>
          <w:b/>
        </w:rPr>
      </w:pPr>
      <w:r w:rsidRPr="002A4FF8">
        <w:rPr>
          <w:rFonts w:cs="Arial"/>
          <w:b/>
        </w:rPr>
        <w:t>CARTILLA DIGITAL DEL ESPACIO</w:t>
      </w:r>
      <w:r>
        <w:rPr>
          <w:rFonts w:cs="Arial"/>
          <w:b/>
        </w:rPr>
        <w:t xml:space="preserve"> CURRICULAR PRÁCTICA DOCENTE I PROFESORADO DE EDUCACION SECUN</w:t>
      </w:r>
      <w:r w:rsidRPr="002A4FF8">
        <w:rPr>
          <w:rFonts w:cs="Arial"/>
          <w:b/>
        </w:rPr>
        <w:t>D</w:t>
      </w:r>
      <w:r>
        <w:rPr>
          <w:rFonts w:cs="Arial"/>
          <w:b/>
        </w:rPr>
        <w:t>A</w:t>
      </w:r>
      <w:r w:rsidRPr="002A4FF8">
        <w:rPr>
          <w:rFonts w:cs="Arial"/>
          <w:b/>
        </w:rPr>
        <w:t xml:space="preserve">RIA EN </w:t>
      </w:r>
      <w:r>
        <w:rPr>
          <w:rFonts w:cs="Arial"/>
          <w:b/>
        </w:rPr>
        <w:t>QUÍMICA</w:t>
      </w:r>
    </w:p>
    <w:p w:rsidR="000E0576" w:rsidRPr="002A4FF8" w:rsidRDefault="000E0576" w:rsidP="000E0576">
      <w:pPr>
        <w:jc w:val="center"/>
        <w:rPr>
          <w:rFonts w:cs="Arial"/>
          <w:b/>
        </w:rPr>
      </w:pPr>
      <w:r>
        <w:rPr>
          <w:rFonts w:cs="Arial"/>
          <w:b/>
        </w:rPr>
        <w:t>(TURNO TARDE)</w:t>
      </w:r>
    </w:p>
    <w:p w:rsidR="000E0576" w:rsidRPr="00746D78" w:rsidRDefault="00962F03" w:rsidP="000E0576">
      <w:pPr>
        <w:pStyle w:val="Textonotapie"/>
        <w:jc w:val="center"/>
        <w:rPr>
          <w:rFonts w:asciiTheme="minorHAnsi" w:hAnsiTheme="minorHAnsi"/>
          <w:b/>
          <w:sz w:val="22"/>
          <w:szCs w:val="22"/>
        </w:rPr>
      </w:pPr>
      <w:r>
        <w:rPr>
          <w:rFonts w:asciiTheme="minorHAnsi" w:hAnsiTheme="minorHAnsi"/>
          <w:b/>
          <w:sz w:val="22"/>
          <w:szCs w:val="22"/>
        </w:rPr>
        <w:t>CLASE Nº 6</w:t>
      </w:r>
    </w:p>
    <w:p w:rsidR="000E0576" w:rsidRDefault="000E0576" w:rsidP="000E0576">
      <w:pPr>
        <w:pStyle w:val="Textonotapie"/>
        <w:rPr>
          <w:rFonts w:asciiTheme="minorHAnsi" w:hAnsiTheme="minorHAnsi"/>
          <w:b/>
          <w:sz w:val="22"/>
          <w:szCs w:val="22"/>
        </w:rPr>
      </w:pPr>
      <w:r>
        <w:rPr>
          <w:rFonts w:asciiTheme="minorHAnsi" w:hAnsiTheme="minorHAnsi"/>
          <w:b/>
          <w:sz w:val="22"/>
          <w:szCs w:val="22"/>
        </w:rPr>
        <w:t>Prof. Gabriela Tejerina Sánchez</w:t>
      </w:r>
      <w:r w:rsidR="00962F03">
        <w:rPr>
          <w:rFonts w:asciiTheme="minorHAnsi" w:hAnsiTheme="minorHAnsi"/>
          <w:b/>
          <w:sz w:val="22"/>
          <w:szCs w:val="22"/>
        </w:rPr>
        <w:t xml:space="preserve"> - Prof. Ángel </w:t>
      </w:r>
      <w:proofErr w:type="spellStart"/>
      <w:r w:rsidR="00962F03">
        <w:rPr>
          <w:rFonts w:asciiTheme="minorHAnsi" w:hAnsiTheme="minorHAnsi"/>
          <w:b/>
          <w:sz w:val="22"/>
          <w:szCs w:val="22"/>
        </w:rPr>
        <w:t>Tolaba</w:t>
      </w:r>
      <w:proofErr w:type="spellEnd"/>
      <w:r w:rsidRPr="00746D78">
        <w:rPr>
          <w:rFonts w:asciiTheme="minorHAnsi" w:hAnsiTheme="minorHAnsi"/>
          <w:b/>
          <w:bCs/>
          <w:i/>
          <w:noProof/>
          <w:sz w:val="22"/>
          <w:szCs w:val="22"/>
          <w:lang w:val="es-AR" w:eastAsia="es-AR"/>
        </w:rPr>
        <w:drawing>
          <wp:inline distT="0" distB="0" distL="0" distR="0" wp14:anchorId="3B438066" wp14:editId="27A1ADD6">
            <wp:extent cx="685800" cy="428625"/>
            <wp:effectExtent l="19050" t="0" r="0" b="0"/>
            <wp:docPr id="6" name="Imagen 7" descr="MCj021206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2120610000[1]"/>
                    <pic:cNvPicPr>
                      <a:picLocks noChangeAspect="1" noChangeArrowheads="1"/>
                    </pic:cNvPicPr>
                  </pic:nvPicPr>
                  <pic:blipFill>
                    <a:blip r:embed="rId6" cstate="print"/>
                    <a:srcRect/>
                    <a:stretch>
                      <a:fillRect/>
                    </a:stretch>
                  </pic:blipFill>
                  <pic:spPr bwMode="auto">
                    <a:xfrm>
                      <a:off x="0" y="0"/>
                      <a:ext cx="685800" cy="428625"/>
                    </a:xfrm>
                    <a:prstGeom prst="rect">
                      <a:avLst/>
                    </a:prstGeom>
                    <a:noFill/>
                    <a:ln w="9525">
                      <a:noFill/>
                      <a:miter lim="800000"/>
                      <a:headEnd/>
                      <a:tailEnd/>
                    </a:ln>
                  </pic:spPr>
                </pic:pic>
              </a:graphicData>
            </a:graphic>
          </wp:inline>
        </w:drawing>
      </w:r>
    </w:p>
    <w:p w:rsidR="006223D2" w:rsidRDefault="000E0576" w:rsidP="00AC31C3">
      <w:pPr>
        <w:jc w:val="both"/>
        <w:rPr>
          <w:rFonts w:cs="Arial"/>
          <w:lang w:val="es-ES_tradnl"/>
        </w:rPr>
      </w:pPr>
      <w:r w:rsidRPr="00746D78">
        <w:rPr>
          <w:b/>
        </w:rPr>
        <w:t>Actividad Nº 1:</w:t>
      </w:r>
    </w:p>
    <w:p w:rsidR="00AC31C3" w:rsidRPr="00AC31C3" w:rsidRDefault="00AC31C3" w:rsidP="00AC31C3">
      <w:pPr>
        <w:jc w:val="both"/>
        <w:rPr>
          <w:rFonts w:cstheme="minorHAnsi"/>
          <w:lang w:val="es-ES_tradnl"/>
        </w:rPr>
      </w:pPr>
      <w:r>
        <w:rPr>
          <w:rFonts w:cs="Arial"/>
          <w:lang w:val="es-ES_tradnl"/>
        </w:rPr>
        <w:t xml:space="preserve">Te proponemos realizar una lectura del plan de trabajo propuesto desde la cátedra para el 2° </w:t>
      </w:r>
      <w:r w:rsidRPr="00AC31C3">
        <w:rPr>
          <w:rFonts w:cstheme="minorHAnsi"/>
          <w:lang w:val="es-ES_tradnl"/>
        </w:rPr>
        <w:t>cuatrimestre:</w:t>
      </w:r>
    </w:p>
    <w:p w:rsidR="00AC31C3" w:rsidRPr="00AC31C3" w:rsidRDefault="00AC31C3" w:rsidP="00AC31C3">
      <w:pPr>
        <w:ind w:firstLine="708"/>
        <w:jc w:val="center"/>
        <w:rPr>
          <w:rFonts w:cstheme="minorHAnsi"/>
          <w:b/>
          <w:bCs/>
        </w:rPr>
      </w:pPr>
      <w:r w:rsidRPr="00AC31C3">
        <w:rPr>
          <w:rFonts w:cstheme="minorHAnsi"/>
          <w:b/>
          <w:bCs/>
        </w:rPr>
        <w:t>PRÁCTICA DOCENTE I “CONTEXTO-COMUNIDAD-ESCUELA”</w:t>
      </w:r>
    </w:p>
    <w:p w:rsidR="00AC31C3" w:rsidRPr="00AC31C3" w:rsidRDefault="00AC31C3" w:rsidP="00AC31C3">
      <w:pPr>
        <w:pStyle w:val="Ttulo2"/>
        <w:numPr>
          <w:ilvl w:val="12"/>
          <w:numId w:val="0"/>
        </w:numPr>
        <w:spacing w:before="0"/>
        <w:jc w:val="center"/>
        <w:rPr>
          <w:rFonts w:asciiTheme="minorHAnsi" w:hAnsiTheme="minorHAnsi" w:cstheme="minorHAnsi"/>
          <w:color w:val="auto"/>
          <w:sz w:val="22"/>
          <w:szCs w:val="22"/>
        </w:rPr>
      </w:pPr>
      <w:r w:rsidRPr="00AC31C3">
        <w:rPr>
          <w:rFonts w:asciiTheme="minorHAnsi" w:hAnsiTheme="minorHAnsi" w:cstheme="minorHAnsi"/>
          <w:color w:val="auto"/>
          <w:sz w:val="22"/>
          <w:szCs w:val="22"/>
        </w:rPr>
        <w:t>TALLER</w:t>
      </w:r>
      <w:r w:rsidRPr="00AC31C3">
        <w:rPr>
          <w:rFonts w:asciiTheme="minorHAnsi" w:hAnsiTheme="minorHAnsi" w:cstheme="minorHAnsi"/>
          <w:b w:val="0"/>
          <w:color w:val="auto"/>
          <w:sz w:val="22"/>
          <w:szCs w:val="22"/>
        </w:rPr>
        <w:t xml:space="preserve"> </w:t>
      </w:r>
      <w:r w:rsidRPr="00AC31C3">
        <w:rPr>
          <w:rFonts w:asciiTheme="minorHAnsi" w:hAnsiTheme="minorHAnsi" w:cstheme="minorHAnsi"/>
          <w:color w:val="auto"/>
          <w:sz w:val="22"/>
          <w:szCs w:val="22"/>
        </w:rPr>
        <w:t>“APRENDIENDO A HACER UN DIAGNOSTICO SOCIO-INSTITUCIONAL”</w:t>
      </w:r>
    </w:p>
    <w:p w:rsidR="00AC31C3" w:rsidRPr="00AC31C3" w:rsidRDefault="00AC31C3" w:rsidP="00AC31C3">
      <w:pPr>
        <w:pStyle w:val="Textoindependiente21"/>
        <w:spacing w:line="240" w:lineRule="auto"/>
        <w:rPr>
          <w:rFonts w:asciiTheme="minorHAnsi" w:hAnsiTheme="minorHAnsi" w:cstheme="minorHAnsi"/>
          <w:b/>
          <w:bCs/>
          <w:sz w:val="22"/>
          <w:szCs w:val="22"/>
        </w:rPr>
      </w:pPr>
      <w:r w:rsidRPr="00AC31C3">
        <w:rPr>
          <w:rFonts w:asciiTheme="minorHAnsi" w:hAnsiTheme="minorHAnsi" w:cstheme="minorHAnsi"/>
          <w:sz w:val="22"/>
          <w:szCs w:val="22"/>
        </w:rPr>
        <w:tab/>
      </w:r>
      <w:r w:rsidRPr="00AC31C3">
        <w:rPr>
          <w:rFonts w:asciiTheme="minorHAnsi" w:hAnsiTheme="minorHAnsi" w:cstheme="minorHAnsi"/>
          <w:b/>
          <w:bCs/>
          <w:sz w:val="22"/>
          <w:szCs w:val="22"/>
        </w:rPr>
        <w:t>Fundamentación:</w:t>
      </w:r>
    </w:p>
    <w:p w:rsidR="00AC31C3" w:rsidRPr="00AC31C3" w:rsidRDefault="00AC31C3" w:rsidP="00AC31C3">
      <w:pPr>
        <w:pStyle w:val="Textoindependiente21"/>
        <w:spacing w:line="240" w:lineRule="auto"/>
        <w:rPr>
          <w:rFonts w:asciiTheme="minorHAnsi" w:hAnsiTheme="minorHAnsi" w:cstheme="minorHAnsi"/>
          <w:b/>
          <w:i/>
          <w:sz w:val="22"/>
          <w:szCs w:val="22"/>
          <w:u w:val="single"/>
          <w:lang w:val="es-ES"/>
        </w:rPr>
      </w:pPr>
      <w:r w:rsidRPr="00AC31C3">
        <w:rPr>
          <w:rFonts w:asciiTheme="minorHAnsi" w:hAnsiTheme="minorHAnsi" w:cstheme="minorHAnsi"/>
          <w:sz w:val="22"/>
          <w:szCs w:val="22"/>
          <w:lang w:val="es-ES"/>
        </w:rPr>
        <w:tab/>
      </w:r>
      <w:r w:rsidRPr="00AC31C3">
        <w:rPr>
          <w:rFonts w:asciiTheme="minorHAnsi" w:hAnsiTheme="minorHAnsi" w:cstheme="minorHAnsi"/>
          <w:sz w:val="22"/>
          <w:szCs w:val="22"/>
          <w:lang w:val="es-ES"/>
        </w:rPr>
        <w:tab/>
        <w:t>Se partirá de los conocimientos previos de los sujetos, acercándolos progresivamente al análisis de la práctica educativa, desde diferentes situaciones en las que serán protagonistas.</w:t>
      </w:r>
    </w:p>
    <w:p w:rsidR="00AC31C3" w:rsidRPr="00AC31C3" w:rsidRDefault="00AC31C3" w:rsidP="00AC31C3">
      <w:pPr>
        <w:jc w:val="both"/>
        <w:rPr>
          <w:rFonts w:cstheme="minorHAnsi"/>
        </w:rPr>
      </w:pPr>
      <w:r w:rsidRPr="00AC31C3">
        <w:rPr>
          <w:rFonts w:cstheme="minorHAnsi"/>
        </w:rPr>
        <w:tab/>
        <w:t xml:space="preserve">Tratando en lo posible de formar sentimientos de pertinencia hacia </w:t>
      </w:r>
      <w:r w:rsidRPr="00AC31C3">
        <w:rPr>
          <w:rFonts w:cstheme="minorHAnsi"/>
          <w:b/>
        </w:rPr>
        <w:t>su</w:t>
      </w:r>
      <w:r w:rsidRPr="00AC31C3">
        <w:rPr>
          <w:rFonts w:cstheme="minorHAnsi"/>
        </w:rPr>
        <w:t xml:space="preserve"> </w:t>
      </w:r>
      <w:r w:rsidRPr="00AC31C3">
        <w:rPr>
          <w:rFonts w:cstheme="minorHAnsi"/>
          <w:b/>
          <w:bCs/>
        </w:rPr>
        <w:t>comunidad</w:t>
      </w:r>
      <w:r w:rsidRPr="00AC31C3">
        <w:rPr>
          <w:rFonts w:cstheme="minorHAnsi"/>
        </w:rPr>
        <w:t xml:space="preserve">: familiar, escolar, regional, provincial, nacional e internacional, desentrañando las ideas que conllevan generalmente al desarraigo, tomadas generalmente como posibilidad de superación, pero que en definitiva llevan al aislamiento y/o hacinamiento en zonas marginales, evitando su verdadera realización como </w:t>
      </w:r>
      <w:r w:rsidRPr="00AC31C3">
        <w:rPr>
          <w:rFonts w:cstheme="minorHAnsi"/>
          <w:b/>
        </w:rPr>
        <w:t>persona</w:t>
      </w:r>
      <w:r w:rsidRPr="00AC31C3">
        <w:rPr>
          <w:rFonts w:cstheme="minorHAnsi"/>
        </w:rPr>
        <w:t xml:space="preserve"> en su medio social. </w:t>
      </w:r>
    </w:p>
    <w:p w:rsidR="00AC31C3" w:rsidRPr="00AC31C3" w:rsidRDefault="00AC31C3" w:rsidP="00AC31C3">
      <w:pPr>
        <w:ind w:hanging="1418"/>
        <w:jc w:val="both"/>
        <w:rPr>
          <w:rFonts w:cstheme="minorHAnsi"/>
          <w:i/>
        </w:rPr>
      </w:pPr>
      <w:r w:rsidRPr="00AC31C3">
        <w:rPr>
          <w:rFonts w:cstheme="minorHAnsi"/>
          <w:i/>
        </w:rPr>
        <w:tab/>
      </w:r>
      <w:r w:rsidRPr="00AC31C3">
        <w:rPr>
          <w:rFonts w:cstheme="minorHAnsi"/>
          <w:i/>
        </w:rPr>
        <w:tab/>
      </w:r>
      <w:r w:rsidRPr="00AC31C3">
        <w:rPr>
          <w:rFonts w:cstheme="minorHAnsi"/>
        </w:rPr>
        <w:t>Esta visión intenta desarrollar teoría en la práctica desde una perspectiva de indagación cualitativa, la misma se caracteriza por su sentido educativo y es constituida por el propio proceso de indagación.</w:t>
      </w:r>
    </w:p>
    <w:p w:rsidR="00AC31C3" w:rsidRPr="00AC31C3" w:rsidRDefault="00AC31C3" w:rsidP="00AC31C3">
      <w:pPr>
        <w:ind w:hanging="1418"/>
        <w:jc w:val="both"/>
        <w:rPr>
          <w:rFonts w:cstheme="minorHAnsi"/>
        </w:rPr>
      </w:pPr>
      <w:r w:rsidRPr="00AC31C3">
        <w:rPr>
          <w:rFonts w:cstheme="minorHAnsi"/>
          <w:i/>
        </w:rPr>
        <w:tab/>
      </w:r>
      <w:r w:rsidRPr="00AC31C3">
        <w:rPr>
          <w:rFonts w:cstheme="minorHAnsi"/>
          <w:i/>
        </w:rPr>
        <w:tab/>
      </w:r>
      <w:r w:rsidRPr="00AC31C3">
        <w:rPr>
          <w:rFonts w:cstheme="minorHAnsi"/>
        </w:rPr>
        <w:t xml:space="preserve">Por lo tanto no podemos contentarnos con un análisis teórico-práctico desde una perspectiva unitaria, sino a partir de una investigación educativa compleja, atendiendo a la multiplicidad y </w:t>
      </w:r>
      <w:proofErr w:type="spellStart"/>
      <w:r w:rsidRPr="00AC31C3">
        <w:rPr>
          <w:rFonts w:cstheme="minorHAnsi"/>
        </w:rPr>
        <w:t>pluridimensionalidad</w:t>
      </w:r>
      <w:proofErr w:type="spellEnd"/>
      <w:r w:rsidRPr="00AC31C3">
        <w:rPr>
          <w:rFonts w:cstheme="minorHAnsi"/>
        </w:rPr>
        <w:t xml:space="preserve"> de variables que se interrelacionan y que le otorgan su singularidad, sentido y especificidad.</w:t>
      </w:r>
    </w:p>
    <w:p w:rsidR="00AC31C3" w:rsidRPr="00AC31C3" w:rsidRDefault="00AC31C3" w:rsidP="00AC31C3">
      <w:pPr>
        <w:ind w:hanging="1418"/>
        <w:jc w:val="both"/>
        <w:rPr>
          <w:rFonts w:cstheme="minorHAnsi"/>
        </w:rPr>
      </w:pPr>
      <w:r w:rsidRPr="00AC31C3">
        <w:rPr>
          <w:rFonts w:cstheme="minorHAnsi"/>
        </w:rPr>
        <w:tab/>
      </w:r>
      <w:r w:rsidRPr="00AC31C3">
        <w:rPr>
          <w:rFonts w:cstheme="minorHAnsi"/>
        </w:rPr>
        <w:tab/>
        <w:t xml:space="preserve">La práctica docente, tal y como otras prácticas sociales, además de compleja se desarrolla en </w:t>
      </w:r>
      <w:r w:rsidRPr="00AC31C3">
        <w:rPr>
          <w:rFonts w:cstheme="minorHAnsi"/>
          <w:b/>
        </w:rPr>
        <w:t>“escenarios singulares”,</w:t>
      </w:r>
      <w:r w:rsidRPr="00AC31C3">
        <w:rPr>
          <w:rFonts w:cstheme="minorHAnsi"/>
        </w:rPr>
        <w:t xml:space="preserve"> relacionados dialécticamente con su contexto, la multiplicidad de dimensiones, la simultaneidad e imprevisibilidad, el atravesamiento de valores y la dinámica que imprime la conflictiva interactiva; esta situación demanda continuamente tomar decisiones de orden ético y político. </w:t>
      </w:r>
    </w:p>
    <w:p w:rsidR="00AC31C3" w:rsidRPr="00AC31C3" w:rsidRDefault="00AC31C3" w:rsidP="00AC31C3">
      <w:pPr>
        <w:jc w:val="both"/>
        <w:rPr>
          <w:rFonts w:cstheme="minorHAnsi"/>
          <w:b/>
          <w:bCs/>
        </w:rPr>
      </w:pPr>
      <w:r w:rsidRPr="00AC31C3">
        <w:rPr>
          <w:rFonts w:cstheme="minorHAnsi"/>
          <w:b/>
          <w:bCs/>
        </w:rPr>
        <w:t>Propósitos:</w:t>
      </w:r>
    </w:p>
    <w:p w:rsidR="00AC31C3" w:rsidRPr="00AC31C3" w:rsidRDefault="00AC31C3" w:rsidP="00AC31C3">
      <w:pPr>
        <w:numPr>
          <w:ilvl w:val="0"/>
          <w:numId w:val="2"/>
        </w:numPr>
        <w:spacing w:after="0" w:line="240" w:lineRule="auto"/>
        <w:jc w:val="both"/>
        <w:rPr>
          <w:rFonts w:cstheme="minorHAnsi"/>
        </w:rPr>
      </w:pPr>
      <w:r w:rsidRPr="00AC31C3">
        <w:rPr>
          <w:rFonts w:cstheme="minorHAnsi"/>
        </w:rPr>
        <w:t>Conocer un sector de la realidad socioeducativa de la provincia de Salta (recorrido por el barrio donde se encuentra la institución educativa seleccionada)  a través de la recopilación de datos secundarios, análisis de documentos y eventuales aportes de informantes claves.</w:t>
      </w:r>
    </w:p>
    <w:p w:rsidR="00AC31C3" w:rsidRPr="00AC31C3" w:rsidRDefault="00AC31C3" w:rsidP="00AC31C3">
      <w:pPr>
        <w:numPr>
          <w:ilvl w:val="0"/>
          <w:numId w:val="2"/>
        </w:numPr>
        <w:spacing w:after="0" w:line="240" w:lineRule="auto"/>
        <w:jc w:val="both"/>
        <w:rPr>
          <w:rFonts w:cstheme="minorHAnsi"/>
        </w:rPr>
      </w:pPr>
      <w:r w:rsidRPr="00AC31C3">
        <w:rPr>
          <w:rFonts w:cstheme="minorHAnsi"/>
        </w:rPr>
        <w:t>Analizar y problematizar algunos aspectos del diagnóstico, comparando informaciones locales, nacionales o internacionales con encuadres teóricos ya elaborados.</w:t>
      </w:r>
    </w:p>
    <w:p w:rsidR="00AC31C3" w:rsidRPr="00AC31C3" w:rsidRDefault="00AC31C3" w:rsidP="00AC31C3">
      <w:pPr>
        <w:pStyle w:val="Ttulo2"/>
        <w:numPr>
          <w:ilvl w:val="12"/>
          <w:numId w:val="0"/>
        </w:numPr>
        <w:spacing w:before="0"/>
        <w:jc w:val="both"/>
        <w:rPr>
          <w:rFonts w:asciiTheme="minorHAnsi" w:hAnsiTheme="minorHAnsi" w:cstheme="minorHAnsi"/>
          <w:color w:val="auto"/>
          <w:sz w:val="22"/>
          <w:szCs w:val="22"/>
        </w:rPr>
      </w:pPr>
      <w:r w:rsidRPr="00AC31C3">
        <w:rPr>
          <w:rFonts w:asciiTheme="minorHAnsi" w:hAnsiTheme="minorHAnsi" w:cstheme="minorHAnsi"/>
          <w:color w:val="auto"/>
          <w:sz w:val="22"/>
          <w:szCs w:val="22"/>
        </w:rPr>
        <w:t>Principios de procedimiento:</w:t>
      </w:r>
    </w:p>
    <w:p w:rsidR="00AC31C3" w:rsidRPr="00AC31C3" w:rsidRDefault="00AC31C3" w:rsidP="00AC31C3">
      <w:pPr>
        <w:numPr>
          <w:ilvl w:val="0"/>
          <w:numId w:val="1"/>
        </w:numPr>
        <w:tabs>
          <w:tab w:val="left" w:pos="1065"/>
        </w:tabs>
        <w:spacing w:after="0" w:line="240" w:lineRule="auto"/>
        <w:ind w:left="1065"/>
        <w:jc w:val="both"/>
        <w:rPr>
          <w:rFonts w:cstheme="minorHAnsi"/>
        </w:rPr>
      </w:pPr>
      <w:r w:rsidRPr="00AC31C3">
        <w:rPr>
          <w:rFonts w:cstheme="minorHAnsi"/>
        </w:rPr>
        <w:t>Socialización del conocimiento.</w:t>
      </w:r>
    </w:p>
    <w:p w:rsidR="00AC31C3" w:rsidRPr="00AC31C3" w:rsidRDefault="00AC31C3" w:rsidP="00AC31C3">
      <w:pPr>
        <w:numPr>
          <w:ilvl w:val="0"/>
          <w:numId w:val="1"/>
        </w:numPr>
        <w:tabs>
          <w:tab w:val="left" w:pos="1065"/>
        </w:tabs>
        <w:spacing w:after="0" w:line="240" w:lineRule="auto"/>
        <w:ind w:left="1065"/>
        <w:jc w:val="both"/>
        <w:rPr>
          <w:rFonts w:cstheme="minorHAnsi"/>
        </w:rPr>
      </w:pPr>
      <w:r w:rsidRPr="00AC31C3">
        <w:rPr>
          <w:rFonts w:cstheme="minorHAnsi"/>
        </w:rPr>
        <w:lastRenderedPageBreak/>
        <w:t xml:space="preserve">Negociación de significados subjetivos de los participantes. </w:t>
      </w:r>
    </w:p>
    <w:p w:rsidR="00AC31C3" w:rsidRPr="00AC31C3" w:rsidRDefault="00AC31C3" w:rsidP="00AC31C3">
      <w:pPr>
        <w:numPr>
          <w:ilvl w:val="0"/>
          <w:numId w:val="1"/>
        </w:numPr>
        <w:tabs>
          <w:tab w:val="left" w:pos="1065"/>
        </w:tabs>
        <w:spacing w:after="0" w:line="240" w:lineRule="auto"/>
        <w:ind w:left="1065"/>
        <w:jc w:val="both"/>
        <w:rPr>
          <w:rFonts w:cstheme="minorHAnsi"/>
        </w:rPr>
      </w:pPr>
      <w:r w:rsidRPr="00AC31C3">
        <w:rPr>
          <w:rFonts w:cstheme="minorHAnsi"/>
        </w:rPr>
        <w:t>Generación de un espacio grupal armónico, centrado en el diálogo comprometido y responsable de los actores.</w:t>
      </w:r>
    </w:p>
    <w:p w:rsidR="00AC31C3" w:rsidRPr="00AC31C3" w:rsidRDefault="00AC31C3" w:rsidP="00AC31C3">
      <w:pPr>
        <w:numPr>
          <w:ilvl w:val="0"/>
          <w:numId w:val="1"/>
        </w:numPr>
        <w:tabs>
          <w:tab w:val="left" w:pos="1065"/>
        </w:tabs>
        <w:spacing w:after="0" w:line="240" w:lineRule="auto"/>
        <w:ind w:left="1065"/>
        <w:jc w:val="both"/>
        <w:rPr>
          <w:rFonts w:cstheme="minorHAnsi"/>
        </w:rPr>
      </w:pPr>
      <w:r w:rsidRPr="00AC31C3">
        <w:rPr>
          <w:rFonts w:cstheme="minorHAnsi"/>
        </w:rPr>
        <w:t>Teorizar la práctica desde la comprensión teórica.</w:t>
      </w:r>
    </w:p>
    <w:p w:rsidR="00AC31C3" w:rsidRPr="00AC31C3" w:rsidRDefault="00AC31C3" w:rsidP="00AC31C3">
      <w:pPr>
        <w:numPr>
          <w:ilvl w:val="0"/>
          <w:numId w:val="1"/>
        </w:numPr>
        <w:tabs>
          <w:tab w:val="left" w:pos="1065"/>
        </w:tabs>
        <w:spacing w:after="0" w:line="240" w:lineRule="auto"/>
        <w:ind w:left="1065"/>
        <w:jc w:val="both"/>
        <w:rPr>
          <w:rFonts w:cstheme="minorHAnsi"/>
          <w:b/>
          <w:bCs/>
        </w:rPr>
      </w:pPr>
      <w:r w:rsidRPr="00AC31C3">
        <w:rPr>
          <w:rFonts w:cstheme="minorHAnsi"/>
        </w:rPr>
        <w:t>Tomar postura frente a la acción educativa desde lo ético y lo político.</w:t>
      </w:r>
    </w:p>
    <w:p w:rsidR="00AC31C3" w:rsidRPr="00AC31C3" w:rsidRDefault="00AC31C3" w:rsidP="00AC31C3">
      <w:pPr>
        <w:jc w:val="both"/>
        <w:rPr>
          <w:rFonts w:cstheme="minorHAnsi"/>
          <w:b/>
          <w:bCs/>
        </w:rPr>
      </w:pPr>
      <w:r w:rsidRPr="00AC31C3">
        <w:rPr>
          <w:rFonts w:cstheme="minorHAnsi"/>
          <w:b/>
          <w:bCs/>
        </w:rPr>
        <w:t>Contenidos:</w:t>
      </w:r>
    </w:p>
    <w:p w:rsidR="00AC31C3" w:rsidRPr="00AC31C3" w:rsidRDefault="00AC31C3" w:rsidP="00AC31C3">
      <w:pPr>
        <w:numPr>
          <w:ilvl w:val="12"/>
          <w:numId w:val="0"/>
        </w:numPr>
        <w:jc w:val="both"/>
        <w:rPr>
          <w:rFonts w:cstheme="minorHAnsi"/>
          <w:b/>
          <w:bCs/>
        </w:rPr>
      </w:pPr>
      <w:r w:rsidRPr="00AC31C3">
        <w:rPr>
          <w:rFonts w:cstheme="minorHAnsi"/>
        </w:rPr>
        <w:t>I –  La realidad educativa actual en su complejidad: contexto-comunidad-escuela. Análisis de diferentes situaciones contextuales de Salta). Diagnóstico socio-institucional de un colegio secundario de la provincia de Salta: principales indicadores y su comprensión contextual e histórica.</w:t>
      </w:r>
    </w:p>
    <w:p w:rsidR="00AC31C3" w:rsidRPr="00AC31C3" w:rsidRDefault="00AC31C3" w:rsidP="00AC31C3">
      <w:pPr>
        <w:jc w:val="both"/>
        <w:rPr>
          <w:rFonts w:cstheme="minorHAnsi"/>
          <w:b/>
          <w:bCs/>
        </w:rPr>
      </w:pPr>
      <w:r w:rsidRPr="00AC31C3">
        <w:rPr>
          <w:rFonts w:cstheme="minorHAnsi"/>
          <w:b/>
          <w:bCs/>
        </w:rPr>
        <w:t>Actividades:</w:t>
      </w:r>
    </w:p>
    <w:p w:rsidR="00AC31C3" w:rsidRPr="00AC31C3" w:rsidRDefault="00AC31C3" w:rsidP="00AC31C3">
      <w:pPr>
        <w:pStyle w:val="Textoindependiente3"/>
        <w:spacing w:line="240" w:lineRule="auto"/>
        <w:jc w:val="both"/>
        <w:rPr>
          <w:rFonts w:asciiTheme="minorHAnsi" w:hAnsiTheme="minorHAnsi" w:cstheme="minorHAnsi"/>
          <w:szCs w:val="22"/>
        </w:rPr>
      </w:pPr>
      <w:r w:rsidRPr="00AC31C3">
        <w:rPr>
          <w:rFonts w:asciiTheme="minorHAnsi" w:hAnsiTheme="minorHAnsi" w:cstheme="minorHAnsi"/>
          <w:szCs w:val="22"/>
        </w:rPr>
        <w:t>1)- En la primera etapa se realizará un trabajo bibliográfico, en donde se buscarán aspectos a considerar para la elaboración del diagnóstico del barrio, localidad, municipio o departamento (información, utilidad, estrategias o técnicas de diagnóstico).</w:t>
      </w:r>
    </w:p>
    <w:p w:rsidR="00AC31C3" w:rsidRPr="00AC31C3" w:rsidRDefault="00AC31C3" w:rsidP="00AC31C3">
      <w:pPr>
        <w:jc w:val="both"/>
        <w:rPr>
          <w:rFonts w:cstheme="minorHAnsi"/>
        </w:rPr>
      </w:pPr>
      <w:r w:rsidRPr="00AC31C3">
        <w:rPr>
          <w:rFonts w:cstheme="minorHAnsi"/>
        </w:rPr>
        <w:t>2)- En la segunda etapa se consultarán estadísticas actualizadas que nos ubicarán en la comunidad donde se intenta trabajar.</w:t>
      </w:r>
    </w:p>
    <w:p w:rsidR="00AC31C3" w:rsidRPr="00AC31C3" w:rsidRDefault="00AC31C3" w:rsidP="00AC31C3">
      <w:pPr>
        <w:jc w:val="both"/>
        <w:rPr>
          <w:rFonts w:cstheme="minorHAnsi"/>
        </w:rPr>
      </w:pPr>
      <w:r w:rsidRPr="00AC31C3">
        <w:rPr>
          <w:rFonts w:cstheme="minorHAnsi"/>
        </w:rPr>
        <w:t>3)- En la tercer etapa se acordarán los aspectos y/o categorías de análisis del contexto a indagar (barrio, municipio, localidad, departamento).</w:t>
      </w:r>
    </w:p>
    <w:p w:rsidR="00AC31C3" w:rsidRPr="00AC31C3" w:rsidRDefault="00AC31C3" w:rsidP="00AC31C3">
      <w:pPr>
        <w:jc w:val="center"/>
        <w:rPr>
          <w:rFonts w:cstheme="minorHAnsi"/>
          <w:i/>
          <w:iCs/>
          <w:u w:val="single"/>
        </w:rPr>
      </w:pPr>
      <w:r w:rsidRPr="00AC31C3">
        <w:rPr>
          <w:rFonts w:cstheme="minorHAnsi"/>
          <w:i/>
          <w:iCs/>
          <w:u w:val="single"/>
        </w:rPr>
        <w:t>Aspectos a considerar vinculados al contexto:</w:t>
      </w:r>
    </w:p>
    <w:p w:rsidR="00AC31C3" w:rsidRPr="00AC31C3" w:rsidRDefault="00AC31C3" w:rsidP="00AC31C3">
      <w:pPr>
        <w:numPr>
          <w:ilvl w:val="0"/>
          <w:numId w:val="3"/>
        </w:numPr>
        <w:spacing w:after="0" w:line="240" w:lineRule="auto"/>
        <w:jc w:val="both"/>
        <w:rPr>
          <w:rFonts w:cstheme="minorHAnsi"/>
        </w:rPr>
      </w:pPr>
      <w:r w:rsidRPr="00AC31C3">
        <w:rPr>
          <w:rFonts w:cstheme="minorHAnsi"/>
          <w:b/>
          <w:bCs/>
        </w:rPr>
        <w:t>Características socio-geográficas</w:t>
      </w:r>
      <w:r w:rsidRPr="00AC31C3">
        <w:rPr>
          <w:rFonts w:cstheme="minorHAnsi"/>
        </w:rPr>
        <w:t xml:space="preserve">: Ubicación espacial e histórica: límites, mapeo, breve recorrido fundacional y desarrollo actual. Principales localidades y relaciones internas y externas. Caminos y comunicaciones (transporte, telefonía, </w:t>
      </w:r>
      <w:proofErr w:type="spellStart"/>
      <w:r w:rsidRPr="00AC31C3">
        <w:rPr>
          <w:rFonts w:cstheme="minorHAnsi"/>
        </w:rPr>
        <w:t>etc</w:t>
      </w:r>
      <w:proofErr w:type="spellEnd"/>
      <w:r w:rsidRPr="00AC31C3">
        <w:rPr>
          <w:rFonts w:cstheme="minorHAnsi"/>
        </w:rPr>
        <w:t>). Características ambientales: clima, suelos, recursos naturales, flora y fauna. En el caso de las zonas urbanas: cuestiones ambientales de la urbanización. Características de la población: cantidad, distribución por edades, evolución y otros indicadores demográficos.</w:t>
      </w:r>
    </w:p>
    <w:p w:rsidR="00AC31C3" w:rsidRPr="00AC31C3" w:rsidRDefault="00AC31C3" w:rsidP="00AC31C3">
      <w:pPr>
        <w:numPr>
          <w:ilvl w:val="0"/>
          <w:numId w:val="3"/>
        </w:numPr>
        <w:spacing w:after="0" w:line="240" w:lineRule="auto"/>
        <w:jc w:val="both"/>
        <w:rPr>
          <w:rFonts w:cstheme="minorHAnsi"/>
        </w:rPr>
      </w:pPr>
      <w:r w:rsidRPr="00AC31C3">
        <w:rPr>
          <w:rFonts w:cstheme="minorHAnsi"/>
          <w:b/>
          <w:bCs/>
        </w:rPr>
        <w:t>Actividades económicas y/o productivas</w:t>
      </w:r>
      <w:r w:rsidRPr="00AC31C3">
        <w:rPr>
          <w:rFonts w:cstheme="minorHAnsi"/>
        </w:rPr>
        <w:t xml:space="preserve"> (indicadores de desarrollo, estacionamiento o involución).</w:t>
      </w:r>
    </w:p>
    <w:p w:rsidR="00AC31C3" w:rsidRPr="00AC31C3" w:rsidRDefault="00AC31C3" w:rsidP="00AC31C3">
      <w:pPr>
        <w:numPr>
          <w:ilvl w:val="0"/>
          <w:numId w:val="3"/>
        </w:numPr>
        <w:spacing w:after="0" w:line="240" w:lineRule="auto"/>
        <w:jc w:val="both"/>
        <w:rPr>
          <w:rFonts w:cstheme="minorHAnsi"/>
        </w:rPr>
      </w:pPr>
      <w:r w:rsidRPr="00AC31C3">
        <w:rPr>
          <w:rFonts w:cstheme="minorHAnsi"/>
          <w:b/>
          <w:bCs/>
        </w:rPr>
        <w:t>Procesos de descentralización y autonomía</w:t>
      </w:r>
      <w:r w:rsidRPr="00AC31C3">
        <w:rPr>
          <w:rFonts w:cstheme="minorHAnsi"/>
        </w:rPr>
        <w:t>: formas de representación en el gobierno central y de gestión local.</w:t>
      </w:r>
    </w:p>
    <w:p w:rsidR="00AC31C3" w:rsidRPr="00AC31C3" w:rsidRDefault="00AC31C3" w:rsidP="00AC31C3">
      <w:pPr>
        <w:numPr>
          <w:ilvl w:val="0"/>
          <w:numId w:val="3"/>
        </w:numPr>
        <w:spacing w:after="0" w:line="240" w:lineRule="auto"/>
        <w:jc w:val="both"/>
        <w:rPr>
          <w:rFonts w:cstheme="minorHAnsi"/>
        </w:rPr>
      </w:pPr>
      <w:r w:rsidRPr="00AC31C3">
        <w:rPr>
          <w:rFonts w:cstheme="minorHAnsi"/>
          <w:b/>
          <w:bCs/>
        </w:rPr>
        <w:t>Servicios e instituciones del Estado</w:t>
      </w:r>
      <w:r w:rsidRPr="00AC31C3">
        <w:rPr>
          <w:rFonts w:cstheme="minorHAnsi"/>
        </w:rPr>
        <w:t>: salud, justicia, seguridad, otros.</w:t>
      </w:r>
    </w:p>
    <w:p w:rsidR="00AC31C3" w:rsidRPr="00AC31C3" w:rsidRDefault="00AC31C3" w:rsidP="00AC31C3">
      <w:pPr>
        <w:numPr>
          <w:ilvl w:val="0"/>
          <w:numId w:val="3"/>
        </w:numPr>
        <w:spacing w:after="0" w:line="240" w:lineRule="auto"/>
        <w:jc w:val="both"/>
        <w:rPr>
          <w:rFonts w:cstheme="minorHAnsi"/>
        </w:rPr>
      </w:pPr>
      <w:r w:rsidRPr="00AC31C3">
        <w:rPr>
          <w:rFonts w:cstheme="minorHAnsi"/>
          <w:b/>
          <w:bCs/>
        </w:rPr>
        <w:t>Servicios e instituciones de gestión privada</w:t>
      </w:r>
      <w:r w:rsidRPr="00AC31C3">
        <w:rPr>
          <w:rFonts w:cstheme="minorHAnsi"/>
        </w:rPr>
        <w:t>: Iglesias, ONG, Gremios, Centros vecinales, Clubes, etc.</w:t>
      </w:r>
    </w:p>
    <w:p w:rsidR="00AC31C3" w:rsidRPr="00AC31C3" w:rsidRDefault="00AC31C3" w:rsidP="00AC31C3">
      <w:pPr>
        <w:numPr>
          <w:ilvl w:val="0"/>
          <w:numId w:val="3"/>
        </w:numPr>
        <w:spacing w:after="0" w:line="240" w:lineRule="auto"/>
        <w:jc w:val="both"/>
        <w:rPr>
          <w:rFonts w:cstheme="minorHAnsi"/>
        </w:rPr>
      </w:pPr>
      <w:r w:rsidRPr="00AC31C3">
        <w:rPr>
          <w:rFonts w:cstheme="minorHAnsi"/>
          <w:b/>
          <w:bCs/>
        </w:rPr>
        <w:t>Características educativas</w:t>
      </w:r>
      <w:r w:rsidRPr="00AC31C3">
        <w:rPr>
          <w:rFonts w:cstheme="minorHAnsi"/>
        </w:rPr>
        <w:t>: servicios educativos, asistencia del Estado, asistencia de otras instituciones. Políticas educativas para el sector, desde lo formal, desde lo no formal con relación al financiamiento, la organización y la gestión.</w:t>
      </w:r>
    </w:p>
    <w:p w:rsidR="00AC31C3" w:rsidRPr="00AC31C3" w:rsidRDefault="00AC31C3" w:rsidP="00AC31C3">
      <w:pPr>
        <w:numPr>
          <w:ilvl w:val="0"/>
          <w:numId w:val="3"/>
        </w:numPr>
        <w:spacing w:after="0" w:line="240" w:lineRule="auto"/>
        <w:jc w:val="both"/>
        <w:rPr>
          <w:rFonts w:cstheme="minorHAnsi"/>
        </w:rPr>
      </w:pPr>
      <w:r w:rsidRPr="00AC31C3">
        <w:rPr>
          <w:rFonts w:cstheme="minorHAnsi"/>
          <w:b/>
          <w:bCs/>
        </w:rPr>
        <w:t xml:space="preserve">Relación del sector con el resto del Departamento, de la Provincia y de la Nación </w:t>
      </w:r>
      <w:r w:rsidRPr="00AC31C3">
        <w:rPr>
          <w:rFonts w:cstheme="minorHAnsi"/>
        </w:rPr>
        <w:t>atendiendo en lo posible a comparar las principales características observadas.</w:t>
      </w:r>
    </w:p>
    <w:p w:rsidR="00AC31C3" w:rsidRPr="00AC31C3" w:rsidRDefault="00AC31C3" w:rsidP="00AC31C3">
      <w:pPr>
        <w:numPr>
          <w:ilvl w:val="0"/>
          <w:numId w:val="3"/>
        </w:numPr>
        <w:spacing w:after="0" w:line="240" w:lineRule="auto"/>
        <w:jc w:val="both"/>
        <w:rPr>
          <w:rFonts w:cstheme="minorHAnsi"/>
        </w:rPr>
      </w:pPr>
      <w:r w:rsidRPr="00AC31C3">
        <w:rPr>
          <w:rFonts w:cstheme="minorHAnsi"/>
          <w:b/>
          <w:bCs/>
        </w:rPr>
        <w:t>Otros rasgos no enumerados</w:t>
      </w:r>
      <w:r w:rsidRPr="00AC31C3">
        <w:rPr>
          <w:rFonts w:cstheme="minorHAnsi"/>
        </w:rPr>
        <w:t xml:space="preserve"> y que caracterizan al sector considerado.</w:t>
      </w:r>
    </w:p>
    <w:p w:rsidR="00AC31C3" w:rsidRPr="00AC31C3" w:rsidRDefault="00AC31C3" w:rsidP="00AC31C3">
      <w:pPr>
        <w:ind w:left="705"/>
        <w:jc w:val="center"/>
        <w:rPr>
          <w:rFonts w:cstheme="minorHAnsi"/>
          <w:i/>
          <w:iCs/>
          <w:u w:val="single"/>
        </w:rPr>
      </w:pPr>
      <w:r w:rsidRPr="00AC31C3">
        <w:rPr>
          <w:rFonts w:cstheme="minorHAnsi"/>
          <w:i/>
          <w:iCs/>
          <w:u w:val="single"/>
        </w:rPr>
        <w:t>Aspectos y/o categorías de análisis al interior de la escuela:</w:t>
      </w:r>
    </w:p>
    <w:p w:rsidR="00AC31C3" w:rsidRPr="00AC31C3" w:rsidRDefault="00AC31C3" w:rsidP="00AC31C3">
      <w:pPr>
        <w:numPr>
          <w:ilvl w:val="0"/>
          <w:numId w:val="5"/>
        </w:numPr>
        <w:spacing w:after="0" w:line="240" w:lineRule="auto"/>
        <w:jc w:val="both"/>
        <w:rPr>
          <w:rFonts w:cstheme="minorHAnsi"/>
        </w:rPr>
      </w:pPr>
      <w:r w:rsidRPr="00AC31C3">
        <w:rPr>
          <w:rFonts w:cstheme="minorHAnsi"/>
          <w:b/>
          <w:bCs/>
        </w:rPr>
        <w:t>La organización escolar</w:t>
      </w:r>
      <w:r w:rsidRPr="00AC31C3">
        <w:rPr>
          <w:rFonts w:cstheme="minorHAnsi"/>
        </w:rPr>
        <w:t xml:space="preserve"> (dinámica de funcionamiento, actores/sujetos, estructura organizativa).</w:t>
      </w:r>
    </w:p>
    <w:p w:rsidR="00AC31C3" w:rsidRPr="00AC31C3" w:rsidRDefault="00AC31C3" w:rsidP="00AC31C3">
      <w:pPr>
        <w:numPr>
          <w:ilvl w:val="0"/>
          <w:numId w:val="5"/>
        </w:numPr>
        <w:spacing w:after="0" w:line="240" w:lineRule="auto"/>
        <w:jc w:val="both"/>
        <w:rPr>
          <w:rFonts w:cstheme="minorHAnsi"/>
        </w:rPr>
      </w:pPr>
      <w:r w:rsidRPr="00AC31C3">
        <w:rPr>
          <w:rFonts w:cstheme="minorHAnsi"/>
          <w:b/>
          <w:bCs/>
        </w:rPr>
        <w:t>Los recursos financieros, materiales y tecnológicos</w:t>
      </w:r>
      <w:r w:rsidRPr="00AC31C3">
        <w:rPr>
          <w:rFonts w:cstheme="minorHAnsi"/>
        </w:rPr>
        <w:t xml:space="preserve"> (recursos propios, cooperadora escolar, infraestructura, </w:t>
      </w:r>
      <w:proofErr w:type="spellStart"/>
      <w:r w:rsidRPr="00AC31C3">
        <w:rPr>
          <w:rFonts w:cstheme="minorHAnsi"/>
        </w:rPr>
        <w:t>etc</w:t>
      </w:r>
      <w:proofErr w:type="spellEnd"/>
      <w:r w:rsidRPr="00AC31C3">
        <w:rPr>
          <w:rFonts w:cstheme="minorHAnsi"/>
        </w:rPr>
        <w:t>).</w:t>
      </w:r>
    </w:p>
    <w:p w:rsidR="00AC31C3" w:rsidRPr="00AC31C3" w:rsidRDefault="00AC31C3" w:rsidP="00AC31C3">
      <w:pPr>
        <w:numPr>
          <w:ilvl w:val="0"/>
          <w:numId w:val="5"/>
        </w:numPr>
        <w:spacing w:after="0" w:line="240" w:lineRule="auto"/>
        <w:jc w:val="both"/>
        <w:rPr>
          <w:rFonts w:cstheme="minorHAnsi"/>
        </w:rPr>
      </w:pPr>
      <w:r w:rsidRPr="00AC31C3">
        <w:rPr>
          <w:rFonts w:cstheme="minorHAnsi"/>
          <w:b/>
          <w:bCs/>
        </w:rPr>
        <w:t>Los docentes</w:t>
      </w:r>
      <w:r w:rsidRPr="00AC31C3">
        <w:rPr>
          <w:rFonts w:cstheme="minorHAnsi"/>
        </w:rPr>
        <w:t xml:space="preserve"> (formación, capacitación, actualización, participación, </w:t>
      </w:r>
      <w:proofErr w:type="spellStart"/>
      <w:r w:rsidRPr="00AC31C3">
        <w:rPr>
          <w:rFonts w:cstheme="minorHAnsi"/>
        </w:rPr>
        <w:t>etc</w:t>
      </w:r>
      <w:proofErr w:type="spellEnd"/>
      <w:r w:rsidRPr="00AC31C3">
        <w:rPr>
          <w:rFonts w:cstheme="minorHAnsi"/>
        </w:rPr>
        <w:t>).</w:t>
      </w:r>
    </w:p>
    <w:p w:rsidR="00AC31C3" w:rsidRPr="00AC31C3" w:rsidRDefault="00AC31C3" w:rsidP="00AC31C3">
      <w:pPr>
        <w:numPr>
          <w:ilvl w:val="0"/>
          <w:numId w:val="5"/>
        </w:numPr>
        <w:spacing w:after="0" w:line="240" w:lineRule="auto"/>
        <w:jc w:val="both"/>
        <w:rPr>
          <w:rFonts w:cstheme="minorHAnsi"/>
        </w:rPr>
      </w:pPr>
      <w:r w:rsidRPr="00AC31C3">
        <w:rPr>
          <w:rFonts w:cstheme="minorHAnsi"/>
          <w:b/>
          <w:bCs/>
        </w:rPr>
        <w:lastRenderedPageBreak/>
        <w:t xml:space="preserve">La </w:t>
      </w:r>
      <w:proofErr w:type="spellStart"/>
      <w:r w:rsidRPr="00AC31C3">
        <w:rPr>
          <w:rFonts w:cstheme="minorHAnsi"/>
          <w:b/>
          <w:bCs/>
        </w:rPr>
        <w:t>currícula</w:t>
      </w:r>
      <w:proofErr w:type="spellEnd"/>
      <w:r w:rsidRPr="00AC31C3">
        <w:rPr>
          <w:rFonts w:cstheme="minorHAnsi"/>
        </w:rPr>
        <w:t xml:space="preserve"> (espacios comunes y generales, espacios regionales e institucionales, </w:t>
      </w:r>
      <w:proofErr w:type="spellStart"/>
      <w:r w:rsidRPr="00AC31C3">
        <w:rPr>
          <w:rFonts w:cstheme="minorHAnsi"/>
        </w:rPr>
        <w:t>etc</w:t>
      </w:r>
      <w:proofErr w:type="spellEnd"/>
      <w:r w:rsidRPr="00AC31C3">
        <w:rPr>
          <w:rFonts w:cstheme="minorHAnsi"/>
        </w:rPr>
        <w:t>).</w:t>
      </w:r>
    </w:p>
    <w:p w:rsidR="00AC31C3" w:rsidRPr="00AC31C3" w:rsidRDefault="00AC31C3" w:rsidP="00AC31C3">
      <w:pPr>
        <w:numPr>
          <w:ilvl w:val="0"/>
          <w:numId w:val="5"/>
        </w:numPr>
        <w:spacing w:after="0" w:line="240" w:lineRule="auto"/>
        <w:jc w:val="both"/>
        <w:rPr>
          <w:rFonts w:cstheme="minorHAnsi"/>
        </w:rPr>
      </w:pPr>
      <w:r w:rsidRPr="00AC31C3">
        <w:rPr>
          <w:rFonts w:cstheme="minorHAnsi"/>
          <w:b/>
          <w:bCs/>
        </w:rPr>
        <w:t>Los alumnos</w:t>
      </w:r>
      <w:r w:rsidRPr="00AC31C3">
        <w:rPr>
          <w:rFonts w:cstheme="minorHAnsi"/>
        </w:rPr>
        <w:t xml:space="preserve"> (procedencia, contexto familiar y laboral, acceso al conocimiento y a la información).</w:t>
      </w:r>
    </w:p>
    <w:p w:rsidR="00AC31C3" w:rsidRPr="00AC31C3" w:rsidRDefault="00AC31C3" w:rsidP="00AC31C3">
      <w:pPr>
        <w:ind w:left="708" w:firstLine="357"/>
        <w:jc w:val="both"/>
        <w:rPr>
          <w:rFonts w:cstheme="minorHAnsi"/>
        </w:rPr>
      </w:pPr>
      <w:r w:rsidRPr="00AC31C3">
        <w:rPr>
          <w:rFonts w:cstheme="minorHAnsi"/>
        </w:rPr>
        <w:t>En esta etapa se prevé un cronograma de visitas a la comunidad (barrios o villas) y colegio secundario escogido utilizando como recurso el sondeo rural rápido (mediante la elaboración de croquis y mapas, observaciones y entrevistas institucionales a directivos y docentes. También se contactarán posibles informantes claves, se identificarán y registrarán en el diario de campo los problemas que emerjan).</w:t>
      </w:r>
    </w:p>
    <w:p w:rsidR="00AC31C3" w:rsidRPr="00AC31C3" w:rsidRDefault="00AC31C3" w:rsidP="00AC31C3">
      <w:pPr>
        <w:ind w:left="708"/>
        <w:jc w:val="both"/>
        <w:rPr>
          <w:rFonts w:cstheme="minorHAnsi"/>
        </w:rPr>
      </w:pPr>
      <w:r w:rsidRPr="00AC31C3">
        <w:rPr>
          <w:rFonts w:cstheme="minorHAnsi"/>
        </w:rPr>
        <w:t>4)- En la cuarta etapa (previa identificación de las problemáticas más recurrentes), se iniciará la construcción del diagnóstico socio-institucional. La presentación de este trabajo será grupal.</w:t>
      </w:r>
    </w:p>
    <w:p w:rsidR="00AC31C3" w:rsidRPr="00AC31C3" w:rsidRDefault="00AC31C3" w:rsidP="00AC31C3">
      <w:pPr>
        <w:jc w:val="both"/>
        <w:rPr>
          <w:rFonts w:cstheme="minorHAnsi"/>
        </w:rPr>
      </w:pPr>
      <w:r w:rsidRPr="00AC31C3">
        <w:rPr>
          <w:rFonts w:cstheme="minorHAnsi"/>
          <w:b/>
          <w:bCs/>
        </w:rPr>
        <w:t>Bibliografía para los estudiantes:</w:t>
      </w:r>
      <w:r w:rsidRPr="00AC31C3">
        <w:rPr>
          <w:rFonts w:cstheme="minorHAnsi"/>
        </w:rPr>
        <w:t xml:space="preserve"> </w:t>
      </w:r>
    </w:p>
    <w:p w:rsidR="00AC31C3" w:rsidRPr="00AC31C3" w:rsidRDefault="00AC31C3" w:rsidP="00AC31C3">
      <w:pPr>
        <w:numPr>
          <w:ilvl w:val="0"/>
          <w:numId w:val="4"/>
        </w:numPr>
        <w:spacing w:after="0" w:line="240" w:lineRule="auto"/>
        <w:ind w:left="1060" w:hanging="357"/>
        <w:jc w:val="both"/>
        <w:rPr>
          <w:rFonts w:cstheme="minorHAnsi"/>
        </w:rPr>
      </w:pPr>
      <w:r w:rsidRPr="00AC31C3">
        <w:rPr>
          <w:rFonts w:cstheme="minorHAnsi"/>
        </w:rPr>
        <w:t xml:space="preserve">Díaz Marta. Sondeo rural rápido. </w:t>
      </w:r>
      <w:proofErr w:type="spellStart"/>
      <w:r w:rsidRPr="00AC31C3">
        <w:rPr>
          <w:rFonts w:cstheme="minorHAnsi"/>
        </w:rPr>
        <w:t>Mimeo</w:t>
      </w:r>
      <w:proofErr w:type="spellEnd"/>
      <w:r w:rsidRPr="00AC31C3">
        <w:rPr>
          <w:rFonts w:cstheme="minorHAnsi"/>
        </w:rPr>
        <w:t xml:space="preserve">. </w:t>
      </w:r>
    </w:p>
    <w:p w:rsidR="00AC31C3" w:rsidRPr="00AC31C3" w:rsidRDefault="00AC31C3" w:rsidP="00AC31C3">
      <w:pPr>
        <w:numPr>
          <w:ilvl w:val="0"/>
          <w:numId w:val="4"/>
        </w:numPr>
        <w:spacing w:after="0" w:line="240" w:lineRule="auto"/>
        <w:ind w:left="1060" w:hanging="357"/>
        <w:jc w:val="both"/>
        <w:rPr>
          <w:rFonts w:cstheme="minorHAnsi"/>
        </w:rPr>
      </w:pPr>
      <w:r w:rsidRPr="00AC31C3">
        <w:rPr>
          <w:rFonts w:cstheme="minorHAnsi"/>
        </w:rPr>
        <w:t>Informe del Desarrollo Humano. Salta. 1998.</w:t>
      </w:r>
    </w:p>
    <w:p w:rsidR="00AC31C3" w:rsidRPr="00AC31C3" w:rsidRDefault="00AC31C3" w:rsidP="00AC31C3">
      <w:pPr>
        <w:numPr>
          <w:ilvl w:val="0"/>
          <w:numId w:val="4"/>
        </w:numPr>
        <w:spacing w:after="0" w:line="240" w:lineRule="auto"/>
        <w:ind w:left="1060" w:hanging="357"/>
        <w:jc w:val="both"/>
        <w:rPr>
          <w:rFonts w:cstheme="minorHAnsi"/>
        </w:rPr>
      </w:pPr>
      <w:r w:rsidRPr="00AC31C3">
        <w:rPr>
          <w:rFonts w:cstheme="minorHAnsi"/>
        </w:rPr>
        <w:t xml:space="preserve">Estadísticas del INDEC, de la Dirección Provincial de Estadísticas 2001 y estadísticas actualizadas del Ministerio de Educación. </w:t>
      </w:r>
    </w:p>
    <w:p w:rsidR="00AC31C3" w:rsidRPr="00AC31C3" w:rsidRDefault="00AC31C3" w:rsidP="00AC31C3">
      <w:pPr>
        <w:numPr>
          <w:ilvl w:val="0"/>
          <w:numId w:val="4"/>
        </w:numPr>
        <w:spacing w:after="0" w:line="240" w:lineRule="auto"/>
        <w:ind w:left="1060" w:hanging="357"/>
        <w:jc w:val="both"/>
        <w:rPr>
          <w:rFonts w:cstheme="minorHAnsi"/>
        </w:rPr>
      </w:pPr>
      <w:r w:rsidRPr="00AC31C3">
        <w:rPr>
          <w:rFonts w:cstheme="minorHAnsi"/>
        </w:rPr>
        <w:t>Pérez Serrano, Gloria. “Elaboración de proyectos sociales. Casos prácticos”. Cap. 1 Diagnóstico. Ed. Narcea. 1994</w:t>
      </w:r>
    </w:p>
    <w:p w:rsidR="00EE2A98" w:rsidRDefault="00EE2A98" w:rsidP="00AC31C3">
      <w:pPr>
        <w:jc w:val="both"/>
        <w:rPr>
          <w:b/>
        </w:rPr>
      </w:pPr>
    </w:p>
    <w:p w:rsidR="00AC31C3" w:rsidRDefault="00AC31C3" w:rsidP="00AC31C3">
      <w:pPr>
        <w:jc w:val="both"/>
        <w:rPr>
          <w:b/>
        </w:rPr>
      </w:pPr>
      <w:r w:rsidRPr="00746D78">
        <w:rPr>
          <w:b/>
        </w:rPr>
        <w:t xml:space="preserve">Actividad Nº </w:t>
      </w:r>
      <w:r>
        <w:rPr>
          <w:b/>
        </w:rPr>
        <w:t>2</w:t>
      </w:r>
      <w:r w:rsidRPr="00746D78">
        <w:rPr>
          <w:b/>
        </w:rPr>
        <w:t>:</w:t>
      </w:r>
    </w:p>
    <w:p w:rsidR="00AC31C3" w:rsidRPr="00AC31C3" w:rsidRDefault="00DA381A" w:rsidP="00AC31C3">
      <w:pPr>
        <w:jc w:val="both"/>
        <w:rPr>
          <w:rFonts w:cs="Arial"/>
          <w:lang w:val="es-ES_tradnl"/>
        </w:rPr>
      </w:pPr>
      <w:r>
        <w:t xml:space="preserve">En grupos de </w:t>
      </w:r>
      <w:r w:rsidR="00AC31C3">
        <w:t xml:space="preserve">6 integrantes registra inquietudes sobre el plan de trabajo, siendo </w:t>
      </w:r>
      <w:r>
        <w:t>nuestro objetivo escuchar sugerencias y</w:t>
      </w:r>
      <w:r w:rsidR="00AC31C3">
        <w:t xml:space="preserve"> posibles temáticas a indagar en la escuela secundaria que visitar</w:t>
      </w:r>
      <w:r>
        <w:t>emos</w:t>
      </w:r>
      <w:r w:rsidR="00AC31C3">
        <w:t xml:space="preserve"> en el 2° cuatrimestre.</w:t>
      </w:r>
    </w:p>
    <w:p w:rsidR="00AC31C3" w:rsidRDefault="00AC31C3" w:rsidP="00AC31C3">
      <w:pPr>
        <w:jc w:val="both"/>
        <w:rPr>
          <w:rFonts w:cstheme="minorHAnsi"/>
          <w:lang w:val="es-ES_tradnl"/>
        </w:rPr>
      </w:pPr>
    </w:p>
    <w:p w:rsidR="00DA381A" w:rsidRDefault="00DA381A" w:rsidP="00DA381A">
      <w:pPr>
        <w:pBdr>
          <w:top w:val="single" w:sz="4" w:space="1" w:color="auto"/>
          <w:left w:val="single" w:sz="4" w:space="4" w:color="auto"/>
          <w:bottom w:val="single" w:sz="4" w:space="1" w:color="auto"/>
          <w:right w:val="single" w:sz="4" w:space="4" w:color="auto"/>
        </w:pBdr>
        <w:rPr>
          <w:b/>
        </w:rPr>
      </w:pPr>
      <w:r>
        <w:rPr>
          <w:b/>
        </w:rPr>
        <w:t>ATENCIÓN: DEBEN ENTREGAR ESTA CARTILLA DE ACTIVIDADES DE ABRIL HASTA EL 7 DE MAYO QUE SE SUBIRÁ LA CARTILLA 3</w:t>
      </w:r>
    </w:p>
    <w:p w:rsidR="00DA381A" w:rsidRDefault="00DA381A" w:rsidP="00DA381A"/>
    <w:p w:rsidR="00DA381A" w:rsidRPr="00AC31C3" w:rsidRDefault="00DA381A" w:rsidP="00AC31C3">
      <w:pPr>
        <w:jc w:val="both"/>
        <w:rPr>
          <w:rFonts w:cstheme="minorHAnsi"/>
          <w:lang w:val="es-ES_tradnl"/>
        </w:rPr>
      </w:pPr>
    </w:p>
    <w:sectPr w:rsidR="00DA381A" w:rsidRPr="00AC31C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IN1451Mittelschrif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223C5"/>
    <w:multiLevelType w:val="hybridMultilevel"/>
    <w:tmpl w:val="E7C05C22"/>
    <w:lvl w:ilvl="0" w:tplc="D492A334">
      <w:numFmt w:val="bullet"/>
      <w:lvlText w:val=""/>
      <w:lvlJc w:val="left"/>
      <w:pPr>
        <w:tabs>
          <w:tab w:val="num" w:pos="1065"/>
        </w:tabs>
        <w:ind w:left="1065" w:hanging="360"/>
      </w:pPr>
      <w:rPr>
        <w:rFonts w:ascii="Symbol" w:eastAsia="Times New Roman" w:hAnsi="Symbol" w:cs="Arial"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3BCA615B"/>
    <w:multiLevelType w:val="hybridMultilevel"/>
    <w:tmpl w:val="3556AF6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42FC79BE"/>
    <w:multiLevelType w:val="hybridMultilevel"/>
    <w:tmpl w:val="8702F94A"/>
    <w:lvl w:ilvl="0" w:tplc="D492A334">
      <w:numFmt w:val="bullet"/>
      <w:lvlText w:val=""/>
      <w:lvlJc w:val="left"/>
      <w:pPr>
        <w:tabs>
          <w:tab w:val="num" w:pos="1065"/>
        </w:tabs>
        <w:ind w:left="1065" w:hanging="360"/>
      </w:pPr>
      <w:rPr>
        <w:rFonts w:ascii="Symbol" w:eastAsia="Times New Roman" w:hAnsi="Symbol" w:cs="Arial"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3">
    <w:nsid w:val="496738F9"/>
    <w:multiLevelType w:val="hybridMultilevel"/>
    <w:tmpl w:val="EA72A7B8"/>
    <w:lvl w:ilvl="0" w:tplc="0C0A0001">
      <w:start w:val="1"/>
      <w:numFmt w:val="bullet"/>
      <w:lvlText w:val=""/>
      <w:lvlJc w:val="left"/>
      <w:pPr>
        <w:tabs>
          <w:tab w:val="num" w:pos="1065"/>
        </w:tabs>
        <w:ind w:left="1065" w:hanging="360"/>
      </w:pPr>
      <w:rPr>
        <w:rFonts w:ascii="Symbol" w:hAnsi="Symbol"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4">
    <w:nsid w:val="6A272A97"/>
    <w:multiLevelType w:val="singleLevel"/>
    <w:tmpl w:val="0C0A0017"/>
    <w:lvl w:ilvl="0">
      <w:start w:val="1"/>
      <w:numFmt w:val="lowerLetter"/>
      <w:lvlText w:val="%1)"/>
      <w:lvlJc w:val="left"/>
      <w:pPr>
        <w:tabs>
          <w:tab w:val="num" w:pos="360"/>
        </w:tabs>
        <w:ind w:left="360" w:hanging="360"/>
      </w:pPr>
    </w:lvl>
  </w:abstractNum>
  <w:abstractNum w:abstractNumId="5">
    <w:nsid w:val="789408D6"/>
    <w:multiLevelType w:val="multilevel"/>
    <w:tmpl w:val="737CF258"/>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nsid w:val="79F870ED"/>
    <w:multiLevelType w:val="hybridMultilevel"/>
    <w:tmpl w:val="13422750"/>
    <w:lvl w:ilvl="0" w:tplc="D492A334">
      <w:numFmt w:val="bullet"/>
      <w:lvlText w:val=""/>
      <w:lvlJc w:val="left"/>
      <w:pPr>
        <w:tabs>
          <w:tab w:val="num" w:pos="1065"/>
        </w:tabs>
        <w:ind w:left="1065"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0"/>
  </w:num>
  <w:num w:numId="4">
    <w:abstractNumId w:val="6"/>
  </w:num>
  <w:num w:numId="5">
    <w:abstractNumId w:val="3"/>
  </w:num>
  <w:num w:numId="6">
    <w:abstractNumId w:val="1"/>
  </w:num>
  <w:num w:numId="7">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3D2"/>
    <w:rsid w:val="000E0576"/>
    <w:rsid w:val="00180C8B"/>
    <w:rsid w:val="001F1A5B"/>
    <w:rsid w:val="002B1D4C"/>
    <w:rsid w:val="002D5691"/>
    <w:rsid w:val="0034391D"/>
    <w:rsid w:val="003700D6"/>
    <w:rsid w:val="003B39EB"/>
    <w:rsid w:val="004D2CCD"/>
    <w:rsid w:val="00531846"/>
    <w:rsid w:val="00597905"/>
    <w:rsid w:val="005E51F9"/>
    <w:rsid w:val="006223D2"/>
    <w:rsid w:val="00626501"/>
    <w:rsid w:val="0063149B"/>
    <w:rsid w:val="007A1999"/>
    <w:rsid w:val="009464CE"/>
    <w:rsid w:val="00962F03"/>
    <w:rsid w:val="009641D9"/>
    <w:rsid w:val="00A142C2"/>
    <w:rsid w:val="00A90189"/>
    <w:rsid w:val="00AB1EFA"/>
    <w:rsid w:val="00AC31C3"/>
    <w:rsid w:val="00BF033B"/>
    <w:rsid w:val="00C70BAD"/>
    <w:rsid w:val="00C87251"/>
    <w:rsid w:val="00C95F6B"/>
    <w:rsid w:val="00CA0AFE"/>
    <w:rsid w:val="00DA381A"/>
    <w:rsid w:val="00EA3D17"/>
    <w:rsid w:val="00EE2A98"/>
    <w:rsid w:val="00F170EF"/>
    <w:rsid w:val="00FE494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7CE20-7667-4366-8524-6D0558EC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3D2"/>
  </w:style>
  <w:style w:type="paragraph" w:styleId="Ttulo2">
    <w:name w:val="heading 2"/>
    <w:basedOn w:val="Normal"/>
    <w:next w:val="Normal"/>
    <w:link w:val="Ttulo2Car"/>
    <w:uiPriority w:val="9"/>
    <w:semiHidden/>
    <w:unhideWhenUsed/>
    <w:qFormat/>
    <w:rsid w:val="00AC31C3"/>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22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semiHidden/>
    <w:rsid w:val="005E51F9"/>
    <w:pPr>
      <w:autoSpaceDE w:val="0"/>
      <w:autoSpaceDN w:val="0"/>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5E51F9"/>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semiHidden/>
    <w:unhideWhenUsed/>
    <w:rsid w:val="00C95F6B"/>
    <w:rPr>
      <w:color w:val="0000FF"/>
      <w:u w:val="single"/>
    </w:rPr>
  </w:style>
  <w:style w:type="character" w:customStyle="1" w:styleId="Ttulo2Car">
    <w:name w:val="Título 2 Car"/>
    <w:basedOn w:val="Fuentedeprrafopredeter"/>
    <w:link w:val="Ttulo2"/>
    <w:uiPriority w:val="9"/>
    <w:semiHidden/>
    <w:rsid w:val="00AC31C3"/>
    <w:rPr>
      <w:rFonts w:asciiTheme="majorHAnsi" w:eastAsiaTheme="majorEastAsia" w:hAnsiTheme="majorHAnsi" w:cstheme="majorBidi"/>
      <w:b/>
      <w:bCs/>
      <w:color w:val="5B9BD5" w:themeColor="accent1"/>
      <w:sz w:val="26"/>
      <w:szCs w:val="26"/>
      <w:lang w:val="es-ES" w:eastAsia="es-ES"/>
    </w:rPr>
  </w:style>
  <w:style w:type="paragraph" w:styleId="Textoindependiente3">
    <w:name w:val="Body Text 3"/>
    <w:basedOn w:val="Normal"/>
    <w:link w:val="Textoindependiente3Car"/>
    <w:semiHidden/>
    <w:unhideWhenUsed/>
    <w:rsid w:val="00AC31C3"/>
    <w:pPr>
      <w:spacing w:after="0" w:line="360" w:lineRule="auto"/>
      <w:jc w:val="right"/>
    </w:pPr>
    <w:rPr>
      <w:rFonts w:ascii="Times New Roman" w:eastAsia="Times New Roman" w:hAnsi="Times New Roman" w:cs="Times New Roman"/>
      <w:szCs w:val="24"/>
      <w:lang w:val="es-ES_tradnl" w:eastAsia="es-ES"/>
    </w:rPr>
  </w:style>
  <w:style w:type="character" w:customStyle="1" w:styleId="Textoindependiente3Car">
    <w:name w:val="Texto independiente 3 Car"/>
    <w:basedOn w:val="Fuentedeprrafopredeter"/>
    <w:link w:val="Textoindependiente3"/>
    <w:semiHidden/>
    <w:rsid w:val="00AC31C3"/>
    <w:rPr>
      <w:rFonts w:ascii="Times New Roman" w:eastAsia="Times New Roman" w:hAnsi="Times New Roman" w:cs="Times New Roman"/>
      <w:szCs w:val="24"/>
      <w:lang w:val="es-ES_tradnl" w:eastAsia="es-ES"/>
    </w:rPr>
  </w:style>
  <w:style w:type="paragraph" w:customStyle="1" w:styleId="Textoindependiente21">
    <w:name w:val="Texto independiente 21"/>
    <w:basedOn w:val="Normal"/>
    <w:rsid w:val="00AC31C3"/>
    <w:pPr>
      <w:spacing w:after="0" w:line="360" w:lineRule="auto"/>
      <w:ind w:hanging="1418"/>
      <w:jc w:val="both"/>
    </w:pPr>
    <w:rPr>
      <w:rFonts w:ascii="Times New Roman" w:eastAsia="Times New Roman" w:hAnsi="Times New Roman" w:cs="Times New Roman"/>
      <w:sz w:val="24"/>
      <w:szCs w:val="20"/>
      <w:lang w:val="es-ES_tradnl" w:eastAsia="es-ES"/>
    </w:rPr>
  </w:style>
  <w:style w:type="paragraph" w:styleId="Prrafodelista">
    <w:name w:val="List Paragraph"/>
    <w:basedOn w:val="Normal"/>
    <w:uiPriority w:val="34"/>
    <w:qFormat/>
    <w:rsid w:val="00BF033B"/>
    <w:pPr>
      <w:ind w:left="720"/>
      <w:contextualSpacing/>
    </w:pPr>
  </w:style>
  <w:style w:type="paragraph" w:styleId="Sangradetextonormal">
    <w:name w:val="Body Text Indent"/>
    <w:basedOn w:val="Normal"/>
    <w:link w:val="SangradetextonormalCar"/>
    <w:uiPriority w:val="99"/>
    <w:semiHidden/>
    <w:unhideWhenUsed/>
    <w:rsid w:val="001F1A5B"/>
    <w:pPr>
      <w:spacing w:after="120"/>
      <w:ind w:left="283"/>
    </w:pPr>
  </w:style>
  <w:style w:type="character" w:customStyle="1" w:styleId="SangradetextonormalCar">
    <w:name w:val="Sangría de texto normal Car"/>
    <w:basedOn w:val="Fuentedeprrafopredeter"/>
    <w:link w:val="Sangradetextonormal"/>
    <w:uiPriority w:val="99"/>
    <w:semiHidden/>
    <w:rsid w:val="001F1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182371">
      <w:bodyDiv w:val="1"/>
      <w:marLeft w:val="0"/>
      <w:marRight w:val="0"/>
      <w:marTop w:val="0"/>
      <w:marBottom w:val="0"/>
      <w:divBdr>
        <w:top w:val="none" w:sz="0" w:space="0" w:color="auto"/>
        <w:left w:val="none" w:sz="0" w:space="0" w:color="auto"/>
        <w:bottom w:val="none" w:sz="0" w:space="0" w:color="auto"/>
        <w:right w:val="none" w:sz="0" w:space="0" w:color="auto"/>
      </w:divBdr>
    </w:div>
    <w:div w:id="189662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mail.google.com/mail/?view=cm&amp;fs=1&amp;to=angeltolaba%40gmai.com&amp;authuser=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2614</Words>
  <Characters>14381</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2020-04-14T14:33:00Z</dcterms:created>
  <dcterms:modified xsi:type="dcterms:W3CDTF">2020-04-14T14:33:00Z</dcterms:modified>
</cp:coreProperties>
</file>