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AF1AA3">
      <w:pPr>
        <w:pStyle w:val="Ttulo1"/>
      </w:pPr>
      <w:r w:rsidRPr="006725DE">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595CD2" w:rsidP="00595CD2">
      <w:pPr>
        <w:jc w:val="center"/>
        <w:rPr>
          <w:rFonts w:ascii="Arial" w:hAnsi="Arial" w:cs="Arial"/>
          <w:b/>
          <w:sz w:val="24"/>
          <w:szCs w:val="24"/>
        </w:rPr>
      </w:pPr>
      <w:r w:rsidRPr="00595CD2">
        <w:rPr>
          <w:rFonts w:ascii="Arial" w:hAnsi="Arial" w:cs="Arial"/>
          <w:b/>
          <w:sz w:val="24"/>
          <w:szCs w:val="24"/>
        </w:rPr>
        <w:t>(DESDE EL 16 DE MARZO AL 31 DE MARZO</w:t>
      </w:r>
      <w:r w:rsidR="00ED6E35">
        <w:rPr>
          <w:rFonts w:ascii="Arial" w:hAnsi="Arial" w:cs="Arial"/>
          <w:b/>
          <w:sz w:val="24"/>
          <w:szCs w:val="24"/>
        </w:rPr>
        <w:t xml:space="preserve"> de 2020</w:t>
      </w:r>
      <w:r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B5228" w:rsidP="00595CD2">
      <w:pPr>
        <w:jc w:val="both"/>
        <w:rPr>
          <w:rFonts w:ascii="Arial" w:hAnsi="Arial" w:cs="Arial"/>
          <w:b/>
          <w:sz w:val="24"/>
          <w:szCs w:val="24"/>
        </w:rPr>
      </w:pPr>
      <w:r>
        <w:rPr>
          <w:rFonts w:ascii="Arial" w:hAnsi="Arial" w:cs="Arial"/>
          <w:b/>
          <w:sz w:val="24"/>
          <w:szCs w:val="24"/>
        </w:rPr>
        <w:t xml:space="preserve">ASIGNATURA:   </w:t>
      </w:r>
      <w:r>
        <w:rPr>
          <w:rFonts w:ascii="Arial" w:hAnsi="Arial" w:cs="Arial"/>
          <w:b/>
          <w:sz w:val="24"/>
          <w:szCs w:val="24"/>
        </w:rPr>
        <w:tab/>
        <w:t>MORFOLOGIA Y DIVERVERSIDAD DE LAS PLANTAS</w:t>
      </w:r>
    </w:p>
    <w:p w:rsidR="00595CD2" w:rsidRDefault="00595CD2" w:rsidP="00595CD2">
      <w:pPr>
        <w:jc w:val="both"/>
        <w:rPr>
          <w:rFonts w:ascii="Arial" w:hAnsi="Arial" w:cs="Arial"/>
          <w:b/>
          <w:sz w:val="24"/>
          <w:szCs w:val="24"/>
        </w:rPr>
      </w:pPr>
      <w:r>
        <w:rPr>
          <w:rFonts w:ascii="Arial" w:hAnsi="Arial" w:cs="Arial"/>
          <w:b/>
          <w:sz w:val="24"/>
          <w:szCs w:val="24"/>
        </w:rPr>
        <w:t>APELLIDO Y NOMBRE DEL DOCENTE:</w:t>
      </w:r>
      <w:r w:rsidR="005B5228">
        <w:rPr>
          <w:rFonts w:ascii="Arial" w:hAnsi="Arial" w:cs="Arial"/>
          <w:b/>
          <w:sz w:val="24"/>
          <w:szCs w:val="24"/>
        </w:rPr>
        <w:t xml:space="preserve"> </w:t>
      </w:r>
      <w:r w:rsidR="005B5228">
        <w:rPr>
          <w:rFonts w:ascii="Arial" w:hAnsi="Arial" w:cs="Arial"/>
          <w:b/>
          <w:sz w:val="24"/>
          <w:szCs w:val="24"/>
        </w:rPr>
        <w:tab/>
        <w:t xml:space="preserve">SCHREINER GUNTHER </w:t>
      </w:r>
      <w:r>
        <w:rPr>
          <w:rFonts w:ascii="Arial" w:hAnsi="Arial" w:cs="Arial"/>
          <w:b/>
          <w:sz w:val="24"/>
          <w:szCs w:val="24"/>
        </w:rPr>
        <w:t xml:space="preserve"> </w:t>
      </w:r>
    </w:p>
    <w:p w:rsidR="00595CD2" w:rsidRDefault="005B5228" w:rsidP="00595CD2">
      <w:pPr>
        <w:jc w:val="both"/>
        <w:rPr>
          <w:rFonts w:ascii="Arial" w:hAnsi="Arial" w:cs="Arial"/>
          <w:b/>
          <w:sz w:val="24"/>
          <w:szCs w:val="24"/>
        </w:rPr>
      </w:pPr>
      <w:r>
        <w:rPr>
          <w:rFonts w:ascii="Arial" w:hAnsi="Arial" w:cs="Arial"/>
          <w:b/>
          <w:sz w:val="24"/>
          <w:szCs w:val="24"/>
        </w:rPr>
        <w:t xml:space="preserve">DIA: </w:t>
      </w:r>
      <w:r w:rsidR="00ED6E35">
        <w:rPr>
          <w:rFonts w:ascii="Arial" w:hAnsi="Arial" w:cs="Arial"/>
          <w:b/>
          <w:sz w:val="24"/>
          <w:szCs w:val="24"/>
        </w:rPr>
        <w:t xml:space="preserve">       </w:t>
      </w:r>
      <w:r>
        <w:rPr>
          <w:rFonts w:ascii="Arial" w:hAnsi="Arial" w:cs="Arial"/>
          <w:b/>
          <w:sz w:val="24"/>
          <w:szCs w:val="24"/>
        </w:rPr>
        <w:t>MIERCOLES 18/03/2020</w:t>
      </w:r>
      <w:r w:rsidR="00ED6E35">
        <w:rPr>
          <w:rFonts w:ascii="Arial" w:hAnsi="Arial" w:cs="Arial"/>
          <w:b/>
          <w:sz w:val="24"/>
          <w:szCs w:val="24"/>
        </w:rPr>
        <w:t xml:space="preserve">      </w:t>
      </w:r>
      <w:r>
        <w:rPr>
          <w:rFonts w:ascii="Arial" w:hAnsi="Arial" w:cs="Arial"/>
          <w:b/>
          <w:sz w:val="24"/>
          <w:szCs w:val="24"/>
        </w:rPr>
        <w:tab/>
        <w:t>HORARIO: 19</w:t>
      </w:r>
      <w:r w:rsidR="00595CD2">
        <w:rPr>
          <w:rFonts w:ascii="Arial" w:hAnsi="Arial" w:cs="Arial"/>
          <w:b/>
          <w:sz w:val="24"/>
          <w:szCs w:val="24"/>
        </w:rPr>
        <w:t>:</w:t>
      </w:r>
      <w:r>
        <w:rPr>
          <w:rFonts w:ascii="Arial" w:hAnsi="Arial" w:cs="Arial"/>
          <w:b/>
          <w:sz w:val="24"/>
          <w:szCs w:val="24"/>
        </w:rPr>
        <w:t>00  HASTA  21:00</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281"/>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595CD2" w:rsidRDefault="00595CD2" w:rsidP="00595CD2">
            <w:pPr>
              <w:rPr>
                <w:rFonts w:ascii="Arial" w:hAnsi="Arial" w:cs="Arial"/>
                <w:sz w:val="32"/>
                <w:szCs w:val="32"/>
              </w:rPr>
            </w:pPr>
          </w:p>
          <w:p w:rsidR="004A0660" w:rsidRPr="00796943" w:rsidRDefault="004A0660" w:rsidP="004A0660">
            <w:pPr>
              <w:pStyle w:val="Textonotapie"/>
              <w:spacing w:before="120"/>
              <w:rPr>
                <w:sz w:val="28"/>
                <w:szCs w:val="28"/>
              </w:rPr>
            </w:pPr>
            <w:r w:rsidRPr="00796943">
              <w:rPr>
                <w:sz w:val="28"/>
                <w:szCs w:val="28"/>
              </w:rPr>
              <w:t xml:space="preserve">Presentación, Introducción de la materia, condición de cursado, fechas de exámenes,  relación con otras materias de la </w:t>
            </w:r>
            <w:proofErr w:type="spellStart"/>
            <w:r w:rsidRPr="00796943">
              <w:rPr>
                <w:sz w:val="28"/>
                <w:szCs w:val="28"/>
              </w:rPr>
              <w:t>currìcula</w:t>
            </w:r>
            <w:proofErr w:type="spellEnd"/>
            <w:r w:rsidRPr="00796943">
              <w:rPr>
                <w:sz w:val="28"/>
                <w:szCs w:val="28"/>
              </w:rPr>
              <w:t xml:space="preserve"> y otras ciencias. Los ciclos biológicos y evolución de plantas </w:t>
            </w:r>
            <w:proofErr w:type="spellStart"/>
            <w:r w:rsidRPr="00796943">
              <w:rPr>
                <w:sz w:val="28"/>
                <w:szCs w:val="28"/>
              </w:rPr>
              <w:t>Avasculares</w:t>
            </w:r>
            <w:proofErr w:type="spellEnd"/>
            <w:r w:rsidRPr="00796943">
              <w:rPr>
                <w:sz w:val="28"/>
                <w:szCs w:val="28"/>
              </w:rPr>
              <w:t xml:space="preserve"> ( musgos) </w:t>
            </w:r>
          </w:p>
          <w:p w:rsidR="005B5228" w:rsidRDefault="005B5228" w:rsidP="005B5228">
            <w:pPr>
              <w:spacing w:before="100" w:beforeAutospacing="1" w:after="100" w:afterAutospacing="1"/>
              <w:outlineLvl w:val="2"/>
              <w:rPr>
                <w:rFonts w:ascii="Trebuchet MS" w:hAnsi="Trebuchet MS"/>
                <w:color w:val="000000"/>
                <w:sz w:val="27"/>
                <w:szCs w:val="27"/>
              </w:rPr>
            </w:pPr>
          </w:p>
          <w:p w:rsidR="006E3B7B" w:rsidRDefault="006E3B7B" w:rsidP="006E3B7B">
            <w:pPr>
              <w:rPr>
                <w:b/>
                <w:u w:val="single"/>
              </w:rPr>
            </w:pPr>
            <w:r>
              <w:rPr>
                <w:b/>
                <w:u w:val="single"/>
              </w:rPr>
              <w:t>MORFOLOGIA  Y DIVERSIDAD VEGETAL</w:t>
            </w:r>
          </w:p>
          <w:p w:rsidR="006E3B7B" w:rsidRDefault="006E3B7B" w:rsidP="006E3B7B">
            <w:pPr>
              <w:rPr>
                <w:b/>
                <w:u w:val="single"/>
              </w:rPr>
            </w:pPr>
            <w:proofErr w:type="spellStart"/>
            <w:r>
              <w:rPr>
                <w:b/>
                <w:u w:val="single"/>
              </w:rPr>
              <w:t>iNTRODUCCION</w:t>
            </w:r>
            <w:proofErr w:type="spellEnd"/>
          </w:p>
          <w:p w:rsidR="006E3B7B" w:rsidRDefault="006E3B7B" w:rsidP="006E3B7B">
            <w:pPr>
              <w:rPr>
                <w:rFonts w:ascii="Arial" w:hAnsi="Arial" w:cs="Arial"/>
                <w:color w:val="222222"/>
                <w:sz w:val="21"/>
                <w:szCs w:val="21"/>
                <w:shd w:val="clear" w:color="auto" w:fill="FFFFFF"/>
              </w:rPr>
            </w:pPr>
            <w:r w:rsidRPr="006C4B56">
              <w:rPr>
                <w:rFonts w:ascii="Arial" w:hAnsi="Arial" w:cs="Arial"/>
                <w:color w:val="222222"/>
                <w:sz w:val="21"/>
                <w:szCs w:val="21"/>
                <w:shd w:val="clear" w:color="auto" w:fill="FFFFFF"/>
              </w:rPr>
              <w:t xml:space="preserve"> En el  cursado de la materia nos centraremos</w:t>
            </w:r>
            <w:r>
              <w:rPr>
                <w:rFonts w:ascii="Arial" w:hAnsi="Arial" w:cs="Arial"/>
                <w:color w:val="222222"/>
                <w:sz w:val="21"/>
                <w:szCs w:val="21"/>
                <w:shd w:val="clear" w:color="auto" w:fill="FFFFFF"/>
              </w:rPr>
              <w:t xml:space="preserve"> en el estudio de la morfología general de las especies vegetales Superiores y el estudio de las principales especies que hacen posible la diversidad vegetal que se hallan en nuestro país, haciendo hincapié en las especies del norte argentino. Estos temas lo  estudiaremos con una mirada integradora y conservadora de las especies nativas e introducidas que habitan nuestro territorio provincial.</w:t>
            </w:r>
          </w:p>
          <w:p w:rsidR="006E3B7B" w:rsidRDefault="006E3B7B" w:rsidP="006E3B7B">
            <w:pPr>
              <w:rPr>
                <w:rFonts w:ascii="Arial" w:hAnsi="Arial" w:cs="Arial"/>
                <w:color w:val="222222"/>
                <w:sz w:val="21"/>
                <w:szCs w:val="21"/>
                <w:shd w:val="clear" w:color="auto" w:fill="FFFFFF"/>
              </w:rPr>
            </w:pPr>
            <w:proofErr w:type="spellStart"/>
            <w:r>
              <w:rPr>
                <w:rFonts w:ascii="Arial" w:hAnsi="Arial" w:cs="Arial"/>
                <w:b/>
                <w:color w:val="222222"/>
                <w:sz w:val="21"/>
                <w:szCs w:val="21"/>
                <w:shd w:val="clear" w:color="auto" w:fill="FFFFFF"/>
              </w:rPr>
              <w:t>Morfologì</w:t>
            </w:r>
            <w:r w:rsidRPr="006C4B56">
              <w:rPr>
                <w:rFonts w:ascii="Arial" w:hAnsi="Arial" w:cs="Arial"/>
                <w:b/>
                <w:color w:val="222222"/>
                <w:sz w:val="21"/>
                <w:szCs w:val="21"/>
                <w:shd w:val="clear" w:color="auto" w:fill="FFFFFF"/>
              </w:rPr>
              <w:t>a</w:t>
            </w:r>
            <w:proofErr w:type="spellEnd"/>
            <w:r w:rsidRPr="006C4B56">
              <w:rPr>
                <w:rFonts w:ascii="Arial" w:hAnsi="Arial" w:cs="Arial"/>
                <w:b/>
                <w:color w:val="222222"/>
                <w:sz w:val="21"/>
                <w:szCs w:val="21"/>
                <w:shd w:val="clear" w:color="auto" w:fill="FFFFFF"/>
              </w:rPr>
              <w:t xml:space="preserve"> Vegetal:</w:t>
            </w:r>
            <w:r>
              <w:rPr>
                <w:rFonts w:ascii="Arial" w:hAnsi="Arial" w:cs="Arial"/>
                <w:color w:val="222222"/>
                <w:sz w:val="21"/>
                <w:szCs w:val="21"/>
                <w:shd w:val="clear" w:color="auto" w:fill="FFFFFF"/>
              </w:rPr>
              <w:t xml:space="preserve"> (MORFO: forma, LOGIA: ESTUDIO), hace referencia a la anatomía o forma de los vegetal, considerando  la estructura interna y la organografía  de los aspectos externos.</w:t>
            </w:r>
          </w:p>
          <w:p w:rsidR="006E3B7B" w:rsidRDefault="006E3B7B" w:rsidP="006E3B7B">
            <w:pPr>
              <w:rPr>
                <w:rFonts w:ascii="Arial" w:hAnsi="Arial" w:cs="Arial"/>
                <w:color w:val="222222"/>
                <w:sz w:val="21"/>
                <w:szCs w:val="21"/>
                <w:shd w:val="clear" w:color="auto" w:fill="FFFFFF"/>
              </w:rPr>
            </w:pPr>
            <w:r w:rsidRPr="006C4B56">
              <w:rPr>
                <w:rFonts w:ascii="Arial" w:hAnsi="Arial" w:cs="Arial"/>
                <w:b/>
                <w:color w:val="222222"/>
                <w:sz w:val="21"/>
                <w:szCs w:val="21"/>
                <w:shd w:val="clear" w:color="auto" w:fill="FFFFFF"/>
              </w:rPr>
              <w:t>Fisiología Vegetal</w:t>
            </w:r>
            <w:r>
              <w:rPr>
                <w:rFonts w:ascii="Arial" w:hAnsi="Arial" w:cs="Arial"/>
                <w:color w:val="222222"/>
                <w:sz w:val="21"/>
                <w:szCs w:val="21"/>
                <w:shd w:val="clear" w:color="auto" w:fill="FFFFFF"/>
              </w:rPr>
              <w:t>: Es el estudio de las funciones fisiológicas que se suceden en los vegetales.</w:t>
            </w:r>
          </w:p>
          <w:p w:rsidR="006E3B7B" w:rsidRDefault="006E3B7B" w:rsidP="006E3B7B">
            <w:pPr>
              <w:rPr>
                <w:rFonts w:ascii="Arial" w:hAnsi="Arial" w:cs="Arial"/>
                <w:color w:val="222222"/>
                <w:sz w:val="21"/>
                <w:szCs w:val="21"/>
                <w:shd w:val="clear" w:color="auto" w:fill="FFFFFF"/>
              </w:rPr>
            </w:pPr>
            <w:r>
              <w:rPr>
                <w:rFonts w:ascii="Arial" w:hAnsi="Arial" w:cs="Arial"/>
                <w:b/>
                <w:color w:val="222222"/>
                <w:sz w:val="21"/>
                <w:szCs w:val="21"/>
                <w:shd w:val="clear" w:color="auto" w:fill="FFFFFF"/>
              </w:rPr>
              <w:t xml:space="preserve">Ecología: </w:t>
            </w:r>
            <w:r w:rsidRPr="007314E5">
              <w:rPr>
                <w:rFonts w:ascii="Arial" w:hAnsi="Arial" w:cs="Arial"/>
                <w:color w:val="222222"/>
                <w:sz w:val="21"/>
                <w:szCs w:val="21"/>
                <w:shd w:val="clear" w:color="auto" w:fill="FFFFFF"/>
              </w:rPr>
              <w:t xml:space="preserve">Estudia </w:t>
            </w:r>
            <w:r>
              <w:rPr>
                <w:rFonts w:ascii="Arial" w:hAnsi="Arial" w:cs="Arial"/>
                <w:color w:val="222222"/>
                <w:sz w:val="21"/>
                <w:szCs w:val="21"/>
                <w:shd w:val="clear" w:color="auto" w:fill="FFFFFF"/>
              </w:rPr>
              <w:t>la adaptación de los seres vivos o las relaciones de los seres vivos con el ambiente.</w:t>
            </w:r>
          </w:p>
          <w:p w:rsidR="006E3B7B" w:rsidRDefault="006E3B7B" w:rsidP="006E3B7B">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Dentro de la botánica, hay una rama que estudia  la botánica </w:t>
            </w:r>
            <w:r w:rsidRPr="007314E5">
              <w:rPr>
                <w:rFonts w:ascii="Arial" w:hAnsi="Arial" w:cs="Arial"/>
                <w:b/>
                <w:color w:val="222222"/>
                <w:sz w:val="21"/>
                <w:szCs w:val="21"/>
                <w:shd w:val="clear" w:color="auto" w:fill="FFFFFF"/>
              </w:rPr>
              <w:t>sistemática  o taxonomía</w:t>
            </w:r>
            <w:r>
              <w:rPr>
                <w:rFonts w:ascii="Arial" w:hAnsi="Arial" w:cs="Arial"/>
                <w:color w:val="222222"/>
                <w:sz w:val="21"/>
                <w:szCs w:val="21"/>
                <w:shd w:val="clear" w:color="auto" w:fill="FFFFFF"/>
              </w:rPr>
              <w:t xml:space="preserve"> </w:t>
            </w:r>
            <w:r w:rsidRPr="007314E5">
              <w:rPr>
                <w:rFonts w:ascii="Arial" w:hAnsi="Arial" w:cs="Arial"/>
                <w:b/>
                <w:color w:val="222222"/>
                <w:sz w:val="21"/>
                <w:szCs w:val="21"/>
                <w:shd w:val="clear" w:color="auto" w:fill="FFFFFF"/>
              </w:rPr>
              <w:t>vegetal</w:t>
            </w:r>
            <w:r>
              <w:rPr>
                <w:rFonts w:ascii="Arial" w:hAnsi="Arial" w:cs="Arial"/>
                <w:color w:val="222222"/>
                <w:sz w:val="21"/>
                <w:szCs w:val="21"/>
                <w:shd w:val="clear" w:color="auto" w:fill="FFFFFF"/>
              </w:rPr>
              <w:t xml:space="preserve"> donde se estudia la clasificación de las especies vegetales en función de sus características morfológicas y en ella podemos clasificarlas en ( Orden, Familia, genero, especie….</w:t>
            </w:r>
            <w:proofErr w:type="spellStart"/>
            <w:r>
              <w:rPr>
                <w:rFonts w:ascii="Arial" w:hAnsi="Arial" w:cs="Arial"/>
                <w:color w:val="222222"/>
                <w:sz w:val="21"/>
                <w:szCs w:val="21"/>
                <w:shd w:val="clear" w:color="auto" w:fill="FFFFFF"/>
              </w:rPr>
              <w:t>etc</w:t>
            </w:r>
            <w:proofErr w:type="spellEnd"/>
            <w:r>
              <w:rPr>
                <w:rFonts w:ascii="Arial" w:hAnsi="Arial" w:cs="Arial"/>
                <w:color w:val="222222"/>
                <w:sz w:val="21"/>
                <w:szCs w:val="21"/>
                <w:shd w:val="clear" w:color="auto" w:fill="FFFFFF"/>
              </w:rPr>
              <w:t xml:space="preserve"> </w:t>
            </w:r>
          </w:p>
          <w:p w:rsidR="006E3B7B" w:rsidRDefault="006E3B7B" w:rsidP="006E3B7B">
            <w:pPr>
              <w:rPr>
                <w:rFonts w:ascii="Arial" w:hAnsi="Arial" w:cs="Arial"/>
                <w:color w:val="222222"/>
                <w:sz w:val="21"/>
                <w:szCs w:val="21"/>
                <w:shd w:val="clear" w:color="auto" w:fill="FFFFFF"/>
              </w:rPr>
            </w:pPr>
          </w:p>
          <w:p w:rsidR="006E3B7B" w:rsidRPr="00E2403A" w:rsidRDefault="006E3B7B" w:rsidP="006E3B7B">
            <w:pPr>
              <w:rPr>
                <w:rFonts w:ascii="Arial" w:hAnsi="Arial" w:cs="Arial"/>
                <w:b/>
                <w:color w:val="222222"/>
                <w:sz w:val="21"/>
                <w:szCs w:val="21"/>
                <w:u w:val="single"/>
                <w:shd w:val="clear" w:color="auto" w:fill="FFFFFF"/>
              </w:rPr>
            </w:pPr>
            <w:r>
              <w:rPr>
                <w:rFonts w:ascii="Arial" w:hAnsi="Arial" w:cs="Arial"/>
                <w:color w:val="222222"/>
                <w:sz w:val="21"/>
                <w:szCs w:val="21"/>
                <w:shd w:val="clear" w:color="auto" w:fill="FFFFFF"/>
              </w:rPr>
              <w:t xml:space="preserve">                                                 </w:t>
            </w:r>
            <w:r w:rsidRPr="00E2403A">
              <w:rPr>
                <w:rFonts w:ascii="Arial" w:hAnsi="Arial" w:cs="Arial"/>
                <w:b/>
                <w:color w:val="222222"/>
                <w:sz w:val="21"/>
                <w:szCs w:val="21"/>
                <w:u w:val="single"/>
                <w:shd w:val="clear" w:color="auto" w:fill="FFFFFF"/>
              </w:rPr>
              <w:t xml:space="preserve">Historia Evolutiva de las Plantas                       </w:t>
            </w:r>
          </w:p>
          <w:p w:rsidR="006E3B7B" w:rsidRDefault="006E3B7B" w:rsidP="006E3B7B">
            <w:pPr>
              <w:rPr>
                <w:rFonts w:ascii="Arial" w:hAnsi="Arial" w:cs="Arial"/>
                <w:color w:val="222222"/>
                <w:sz w:val="21"/>
                <w:szCs w:val="21"/>
                <w:shd w:val="clear" w:color="auto" w:fill="FFFFFF"/>
              </w:rPr>
            </w:pPr>
            <w:r>
              <w:rPr>
                <w:rFonts w:ascii="Arial" w:hAnsi="Arial" w:cs="Arial"/>
                <w:color w:val="222222"/>
                <w:sz w:val="21"/>
                <w:szCs w:val="21"/>
                <w:shd w:val="clear" w:color="auto" w:fill="FFFFFF"/>
              </w:rPr>
              <w:t>La </w:t>
            </w:r>
            <w:r w:rsidRPr="00546971">
              <w:rPr>
                <w:rFonts w:ascii="Arial" w:hAnsi="Arial" w:cs="Arial"/>
                <w:color w:val="222222"/>
                <w:sz w:val="21"/>
                <w:szCs w:val="21"/>
                <w:shd w:val="clear" w:color="auto" w:fill="FFFFFF"/>
              </w:rPr>
              <w:t>historia evolutiva de las plantas</w:t>
            </w:r>
            <w:r>
              <w:rPr>
                <w:rFonts w:ascii="Arial" w:hAnsi="Arial" w:cs="Arial"/>
                <w:color w:val="222222"/>
                <w:sz w:val="21"/>
                <w:szCs w:val="21"/>
                <w:shd w:val="clear" w:color="auto" w:fill="FFFFFF"/>
              </w:rPr>
              <w:t> estudia la </w:t>
            </w:r>
            <w:hyperlink r:id="rId6" w:tooltip="Evolución biológica" w:history="1">
              <w:r w:rsidRPr="00861063">
                <w:rPr>
                  <w:rFonts w:ascii="Arial" w:hAnsi="Arial" w:cs="Arial"/>
                  <w:color w:val="222222"/>
                  <w:sz w:val="21"/>
                  <w:szCs w:val="21"/>
                  <w:shd w:val="clear" w:color="auto" w:fill="FFFFFF"/>
                </w:rPr>
                <w:t>evolución biológica</w:t>
              </w:r>
            </w:hyperlink>
            <w:r>
              <w:rPr>
                <w:rFonts w:ascii="Arial" w:hAnsi="Arial" w:cs="Arial"/>
                <w:color w:val="222222"/>
                <w:sz w:val="21"/>
                <w:szCs w:val="21"/>
                <w:shd w:val="clear" w:color="auto" w:fill="FFFFFF"/>
              </w:rPr>
              <w:t> de las </w:t>
            </w:r>
            <w:hyperlink r:id="rId7" w:tooltip="Plantas" w:history="1">
              <w:r w:rsidRPr="00861063">
                <w:rPr>
                  <w:rFonts w:ascii="Arial" w:hAnsi="Arial" w:cs="Arial"/>
                  <w:color w:val="222222"/>
                  <w:sz w:val="21"/>
                  <w:szCs w:val="21"/>
                  <w:shd w:val="clear" w:color="auto" w:fill="FFFFFF"/>
                </w:rPr>
                <w:t>plantas</w:t>
              </w:r>
            </w:hyperlink>
            <w:r>
              <w:rPr>
                <w:rFonts w:ascii="Arial" w:hAnsi="Arial" w:cs="Arial"/>
                <w:color w:val="222222"/>
                <w:sz w:val="21"/>
                <w:szCs w:val="21"/>
                <w:shd w:val="clear" w:color="auto" w:fill="FFFFFF"/>
              </w:rPr>
              <w:t xml:space="preserve"> ancestrales  las cuales se describen y estudian en  diversos niveles de complejidad. </w:t>
            </w:r>
          </w:p>
          <w:p w:rsidR="006E3B7B" w:rsidRPr="00546971" w:rsidRDefault="006E3B7B" w:rsidP="006E3B7B">
            <w:pPr>
              <w:rPr>
                <w:rFonts w:ascii="Arial" w:hAnsi="Arial" w:cs="Arial"/>
                <w:color w:val="222222"/>
                <w:sz w:val="21"/>
                <w:szCs w:val="21"/>
                <w:shd w:val="clear" w:color="auto" w:fill="FFFFFF"/>
              </w:rPr>
            </w:pPr>
            <w:r>
              <w:rPr>
                <w:rFonts w:ascii="Arial" w:hAnsi="Arial" w:cs="Arial"/>
                <w:color w:val="222222"/>
                <w:sz w:val="21"/>
                <w:szCs w:val="21"/>
                <w:shd w:val="clear" w:color="auto" w:fill="FFFFFF"/>
              </w:rPr>
              <w:t>Podemos citar Los primeros individuos que habitaron el planeta. Entre ellos Podemos nombrar  las </w:t>
            </w:r>
            <w:proofErr w:type="spellStart"/>
            <w:r w:rsidRPr="00861063">
              <w:rPr>
                <w:rFonts w:ascii="Arial" w:hAnsi="Arial" w:cs="Arial"/>
                <w:b/>
                <w:color w:val="222222"/>
                <w:sz w:val="21"/>
                <w:szCs w:val="21"/>
                <w:shd w:val="clear" w:color="auto" w:fill="FFFFFF"/>
              </w:rPr>
              <w:fldChar w:fldCharType="begin"/>
            </w:r>
            <w:r w:rsidRPr="00861063">
              <w:rPr>
                <w:rFonts w:ascii="Arial" w:hAnsi="Arial" w:cs="Arial"/>
                <w:b/>
                <w:color w:val="222222"/>
                <w:sz w:val="21"/>
                <w:szCs w:val="21"/>
                <w:shd w:val="clear" w:color="auto" w:fill="FFFFFF"/>
              </w:rPr>
              <w:instrText xml:space="preserve"> HYPERLINK "https://es.wikipedia.org/wiki/Microalgas" \o "Microalgas" </w:instrText>
            </w:r>
            <w:r w:rsidRPr="00861063">
              <w:rPr>
                <w:rFonts w:ascii="Arial" w:hAnsi="Arial" w:cs="Arial"/>
                <w:b/>
                <w:color w:val="222222"/>
                <w:sz w:val="21"/>
                <w:szCs w:val="21"/>
                <w:shd w:val="clear" w:color="auto" w:fill="FFFFFF"/>
              </w:rPr>
              <w:fldChar w:fldCharType="separate"/>
            </w:r>
            <w:r w:rsidRPr="00861063">
              <w:rPr>
                <w:rFonts w:ascii="Arial" w:hAnsi="Arial" w:cs="Arial"/>
                <w:b/>
                <w:color w:val="222222"/>
                <w:sz w:val="21"/>
                <w:szCs w:val="21"/>
                <w:shd w:val="clear" w:color="auto" w:fill="FFFFFF"/>
              </w:rPr>
              <w:t>microalgas</w:t>
            </w:r>
            <w:proofErr w:type="spellEnd"/>
            <w:r w:rsidRPr="00861063">
              <w:rPr>
                <w:rFonts w:ascii="Arial" w:hAnsi="Arial" w:cs="Arial"/>
                <w:b/>
                <w:color w:val="222222"/>
                <w:sz w:val="21"/>
                <w:szCs w:val="21"/>
                <w:shd w:val="clear" w:color="auto" w:fill="FFFFFF"/>
              </w:rPr>
              <w:fldChar w:fldCharType="end"/>
            </w:r>
            <w:r w:rsidRPr="00861063">
              <w:rPr>
                <w:rFonts w:ascii="Arial" w:hAnsi="Arial" w:cs="Arial"/>
                <w:b/>
                <w:color w:val="222222"/>
                <w:sz w:val="21"/>
                <w:szCs w:val="21"/>
                <w:shd w:val="clear" w:color="auto" w:fill="FFFFFF"/>
              </w:rPr>
              <w:t xml:space="preserve"> unicelulares marinas</w:t>
            </w:r>
            <w:r>
              <w:rPr>
                <w:rFonts w:ascii="Arial" w:hAnsi="Arial" w:cs="Arial"/>
                <w:color w:val="222222"/>
                <w:sz w:val="21"/>
                <w:szCs w:val="21"/>
                <w:shd w:val="clear" w:color="auto" w:fill="FFFFFF"/>
              </w:rPr>
              <w:t>, pasando por las primeras </w:t>
            </w:r>
            <w:hyperlink r:id="rId8" w:tooltip="Plantas terrestres" w:history="1">
              <w:r w:rsidRPr="00861063">
                <w:rPr>
                  <w:rFonts w:ascii="Arial" w:hAnsi="Arial" w:cs="Arial"/>
                  <w:color w:val="222222"/>
                  <w:sz w:val="21"/>
                  <w:szCs w:val="21"/>
                  <w:shd w:val="clear" w:color="auto" w:fill="FFFFFF"/>
                </w:rPr>
                <w:t>plantas terrestres</w:t>
              </w:r>
            </w:hyperlink>
            <w:r>
              <w:rPr>
                <w:rFonts w:ascii="Arial" w:hAnsi="Arial" w:cs="Arial"/>
                <w:color w:val="222222"/>
                <w:sz w:val="21"/>
                <w:szCs w:val="21"/>
                <w:shd w:val="clear" w:color="auto" w:fill="FFFFFF"/>
              </w:rPr>
              <w:t> como los </w:t>
            </w:r>
            <w:hyperlink r:id="rId9" w:tooltip="Musgo" w:history="1">
              <w:r w:rsidRPr="00861063">
                <w:rPr>
                  <w:rFonts w:ascii="Arial" w:hAnsi="Arial" w:cs="Arial"/>
                  <w:b/>
                  <w:color w:val="222222"/>
                  <w:sz w:val="21"/>
                  <w:szCs w:val="21"/>
                  <w:shd w:val="clear" w:color="auto" w:fill="FFFFFF"/>
                </w:rPr>
                <w:t>musgos</w:t>
              </w:r>
            </w:hyperlink>
            <w:r w:rsidRPr="00861063">
              <w:rPr>
                <w:rFonts w:ascii="Arial" w:hAnsi="Arial" w:cs="Arial"/>
                <w:color w:val="222222"/>
                <w:sz w:val="21"/>
                <w:szCs w:val="21"/>
                <w:shd w:val="clear" w:color="auto" w:fill="FFFFFF"/>
              </w:rPr>
              <w:t>,</w:t>
            </w:r>
            <w:r>
              <w:rPr>
                <w:rFonts w:ascii="Arial" w:hAnsi="Arial" w:cs="Arial"/>
                <w:color w:val="222222"/>
                <w:sz w:val="21"/>
                <w:szCs w:val="21"/>
                <w:shd w:val="clear" w:color="auto" w:fill="FFFFFF"/>
              </w:rPr>
              <w:t xml:space="preserve"> luego la aparición de las </w:t>
            </w:r>
            <w:hyperlink r:id="rId10" w:tooltip="Plantas vasculares" w:history="1">
              <w:r w:rsidRPr="00861063">
                <w:rPr>
                  <w:rFonts w:ascii="Arial" w:hAnsi="Arial" w:cs="Arial"/>
                  <w:color w:val="222222"/>
                  <w:sz w:val="21"/>
                  <w:szCs w:val="21"/>
                  <w:shd w:val="clear" w:color="auto" w:fill="FFFFFF"/>
                </w:rPr>
                <w:t>plantas vasculares</w:t>
              </w:r>
            </w:hyperlink>
            <w:r>
              <w:rPr>
                <w:rFonts w:ascii="Arial" w:hAnsi="Arial" w:cs="Arial"/>
                <w:color w:val="222222"/>
                <w:sz w:val="21"/>
                <w:szCs w:val="21"/>
                <w:shd w:val="clear" w:color="auto" w:fill="FFFFFF"/>
              </w:rPr>
              <w:t> como </w:t>
            </w:r>
            <w:hyperlink r:id="rId11" w:tooltip="Licopodios" w:history="1">
              <w:r w:rsidRPr="004B2938">
                <w:rPr>
                  <w:rFonts w:ascii="Arial" w:hAnsi="Arial" w:cs="Arial"/>
                  <w:b/>
                  <w:color w:val="222222"/>
                  <w:sz w:val="21"/>
                  <w:szCs w:val="21"/>
                  <w:shd w:val="clear" w:color="auto" w:fill="FFFFFF"/>
                </w:rPr>
                <w:t>licopodios</w:t>
              </w:r>
            </w:hyperlink>
            <w:r>
              <w:rPr>
                <w:rFonts w:ascii="Arial" w:hAnsi="Arial" w:cs="Arial"/>
                <w:color w:val="222222"/>
                <w:sz w:val="21"/>
                <w:szCs w:val="21"/>
                <w:shd w:val="clear" w:color="auto" w:fill="FFFFFF"/>
              </w:rPr>
              <w:t xml:space="preserve"> (genero de helechos en sentido amplio)  hasta el desarrollo de la mayor complejidad de plantas como las </w:t>
            </w:r>
            <w:hyperlink r:id="rId12" w:tooltip="Coníferas" w:history="1">
              <w:r w:rsidRPr="004B2938">
                <w:rPr>
                  <w:rFonts w:ascii="Arial" w:hAnsi="Arial" w:cs="Arial"/>
                  <w:b/>
                  <w:color w:val="222222"/>
                  <w:sz w:val="21"/>
                  <w:szCs w:val="21"/>
                  <w:shd w:val="clear" w:color="auto" w:fill="FFFFFF"/>
                </w:rPr>
                <w:t>coníferas</w:t>
              </w:r>
            </w:hyperlink>
            <w:r>
              <w:rPr>
                <w:rFonts w:ascii="Arial" w:hAnsi="Arial" w:cs="Arial"/>
                <w:b/>
                <w:color w:val="222222"/>
                <w:sz w:val="21"/>
                <w:szCs w:val="21"/>
                <w:shd w:val="clear" w:color="auto" w:fill="FFFFFF"/>
              </w:rPr>
              <w:t xml:space="preserve"> </w:t>
            </w:r>
            <w:r w:rsidRPr="00DA7993">
              <w:rPr>
                <w:rFonts w:ascii="Arial" w:hAnsi="Arial" w:cs="Arial"/>
                <w:color w:val="222222"/>
                <w:sz w:val="21"/>
                <w:szCs w:val="21"/>
                <w:shd w:val="clear" w:color="auto" w:fill="FFFFFF"/>
              </w:rPr>
              <w:t>que son</w:t>
            </w:r>
            <w:r>
              <w:rPr>
                <w:rFonts w:ascii="Arial" w:hAnsi="Arial" w:cs="Arial"/>
                <w:b/>
                <w:color w:val="222222"/>
                <w:sz w:val="21"/>
                <w:szCs w:val="21"/>
                <w:shd w:val="clear" w:color="auto" w:fill="FFFFFF"/>
              </w:rPr>
              <w:t xml:space="preserve"> </w:t>
            </w:r>
            <w:r w:rsidRPr="00E2403A">
              <w:rPr>
                <w:rFonts w:ascii="Arial" w:hAnsi="Arial" w:cs="Arial"/>
                <w:color w:val="222222"/>
                <w:sz w:val="21"/>
                <w:szCs w:val="21"/>
                <w:shd w:val="clear" w:color="auto" w:fill="FFFFFF"/>
              </w:rPr>
              <w:t>plantas en forma de</w:t>
            </w:r>
            <w:r>
              <w:rPr>
                <w:rFonts w:ascii="Arial" w:hAnsi="Arial" w:cs="Arial"/>
                <w:b/>
                <w:color w:val="222222"/>
                <w:sz w:val="21"/>
                <w:szCs w:val="21"/>
                <w:shd w:val="clear" w:color="auto" w:fill="FFFFFF"/>
              </w:rPr>
              <w:t xml:space="preserve"> </w:t>
            </w:r>
            <w:r>
              <w:rPr>
                <w:rFonts w:ascii="Arial" w:hAnsi="Arial" w:cs="Arial"/>
                <w:color w:val="222222"/>
                <w:sz w:val="21"/>
                <w:szCs w:val="21"/>
                <w:shd w:val="clear" w:color="auto" w:fill="FFFFFF"/>
              </w:rPr>
              <w:t xml:space="preserve"> </w:t>
            </w:r>
            <w:r>
              <w:rPr>
                <w:rFonts w:ascii="Arial" w:hAnsi="Arial" w:cs="Arial"/>
                <w:b/>
                <w:color w:val="222222"/>
                <w:sz w:val="21"/>
                <w:szCs w:val="21"/>
                <w:shd w:val="clear" w:color="auto" w:fill="FFFFFF"/>
              </w:rPr>
              <w:t xml:space="preserve">conos </w:t>
            </w:r>
            <w:r>
              <w:rPr>
                <w:rFonts w:ascii="Arial" w:hAnsi="Arial" w:cs="Arial"/>
                <w:color w:val="222222"/>
                <w:sz w:val="21"/>
                <w:szCs w:val="21"/>
                <w:shd w:val="clear" w:color="auto" w:fill="FFFFFF"/>
              </w:rPr>
              <w:t xml:space="preserve">y por ultimo las plantas con flores que son las </w:t>
            </w:r>
            <w:hyperlink r:id="rId13" w:tooltip="Angiospermas" w:history="1">
              <w:r w:rsidRPr="004B2938">
                <w:rPr>
                  <w:rFonts w:ascii="Arial" w:hAnsi="Arial" w:cs="Arial"/>
                  <w:b/>
                  <w:color w:val="222222"/>
                  <w:sz w:val="21"/>
                  <w:szCs w:val="21"/>
                  <w:shd w:val="clear" w:color="auto" w:fill="FFFFFF"/>
                </w:rPr>
                <w:t>angiospermas</w:t>
              </w:r>
            </w:hyperlink>
            <w:r w:rsidRPr="00546971">
              <w:rPr>
                <w:rFonts w:ascii="Arial" w:hAnsi="Arial" w:cs="Arial"/>
                <w:color w:val="222222"/>
                <w:sz w:val="21"/>
                <w:szCs w:val="21"/>
                <w:shd w:val="clear" w:color="auto" w:fill="FFFFFF"/>
              </w:rPr>
              <w:t xml:space="preserve"> </w:t>
            </w:r>
          </w:p>
          <w:p w:rsidR="006E3B7B" w:rsidRDefault="006E3B7B" w:rsidP="006E3B7B">
            <w:r>
              <w:rPr>
                <w:noProof/>
                <w:lang w:eastAsia="es-ES"/>
              </w:rPr>
              <w:drawing>
                <wp:inline distT="0" distB="0" distL="0" distR="0" wp14:anchorId="70AF2D84" wp14:editId="0B720B94">
                  <wp:extent cx="1905000" cy="1428750"/>
                  <wp:effectExtent l="0" t="0" r="0" b="0"/>
                  <wp:docPr id="1" name="Imagen 1" descr="https://upload.wikimedia.org/wikipedia/commons/thumb/5/50/Ceratium_sp_umitunoobimusi.jpg/200px-Ceratium_sp_umitunoobimu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0/Ceratium_sp_umitunoobimusi.jpg/200px-Ceratium_sp_umitunoobimusi.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r>
              <w:t xml:space="preserve">        </w:t>
            </w:r>
            <w:r>
              <w:rPr>
                <w:noProof/>
                <w:lang w:eastAsia="es-ES"/>
              </w:rPr>
              <w:drawing>
                <wp:inline distT="0" distB="0" distL="0" distR="0" wp14:anchorId="3132F286" wp14:editId="0A8EDCA5">
                  <wp:extent cx="2133600" cy="1425245"/>
                  <wp:effectExtent l="0" t="0" r="0" b="3810"/>
                  <wp:docPr id="3" name="Imagen 3" descr="Mus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sgo.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33600" cy="1425245"/>
                          </a:xfrm>
                          <a:prstGeom prst="rect">
                            <a:avLst/>
                          </a:prstGeom>
                          <a:noFill/>
                          <a:ln>
                            <a:noFill/>
                          </a:ln>
                        </pic:spPr>
                      </pic:pic>
                    </a:graphicData>
                  </a:graphic>
                </wp:inline>
              </w:drawing>
            </w:r>
          </w:p>
          <w:p w:rsidR="006E3B7B" w:rsidRDefault="006E3B7B" w:rsidP="006E3B7B">
            <w:r>
              <w:t xml:space="preserve">           MICROALGAS                                                     MUSGOS</w:t>
            </w:r>
          </w:p>
          <w:p w:rsidR="006E3B7B" w:rsidRDefault="006E3B7B" w:rsidP="006E3B7B"/>
          <w:p w:rsidR="006E3B7B" w:rsidRDefault="006E3B7B" w:rsidP="006E3B7B">
            <w:r>
              <w:rPr>
                <w:noProof/>
                <w:lang w:eastAsia="es-ES"/>
              </w:rPr>
              <w:lastRenderedPageBreak/>
              <w:drawing>
                <wp:inline distT="0" distB="0" distL="0" distR="0" wp14:anchorId="25B350E1" wp14:editId="6B327E49">
                  <wp:extent cx="2012773" cy="2105025"/>
                  <wp:effectExtent l="0" t="0" r="6985" b="0"/>
                  <wp:docPr id="4" name="Imagen 4" descr="Lycopodium annotinu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ycopodium annotinum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12773" cy="2105025"/>
                          </a:xfrm>
                          <a:prstGeom prst="rect">
                            <a:avLst/>
                          </a:prstGeom>
                          <a:noFill/>
                          <a:ln>
                            <a:noFill/>
                          </a:ln>
                        </pic:spPr>
                      </pic:pic>
                    </a:graphicData>
                  </a:graphic>
                </wp:inline>
              </w:drawing>
            </w:r>
            <w:r>
              <w:t xml:space="preserve">      </w:t>
            </w:r>
            <w:r>
              <w:rPr>
                <w:noProof/>
                <w:lang w:eastAsia="es-ES"/>
              </w:rPr>
              <w:drawing>
                <wp:inline distT="0" distB="0" distL="0" distR="0" wp14:anchorId="0B23995A" wp14:editId="6FBEDBA6">
                  <wp:extent cx="2181225" cy="2095500"/>
                  <wp:effectExtent l="0" t="0" r="9525" b="0"/>
                  <wp:docPr id="5" name="Imagen 5"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n relacionad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81225" cy="2095500"/>
                          </a:xfrm>
                          <a:prstGeom prst="rect">
                            <a:avLst/>
                          </a:prstGeom>
                          <a:noFill/>
                          <a:ln>
                            <a:noFill/>
                          </a:ln>
                        </pic:spPr>
                      </pic:pic>
                    </a:graphicData>
                  </a:graphic>
                </wp:inline>
              </w:drawing>
            </w:r>
          </w:p>
          <w:p w:rsidR="006E3B7B" w:rsidRDefault="006E3B7B" w:rsidP="006E3B7B">
            <w:r>
              <w:t>LYCOPODIUM                                                    CONIFERAS</w:t>
            </w:r>
          </w:p>
          <w:p w:rsidR="006E3B7B" w:rsidRDefault="006E3B7B" w:rsidP="006E3B7B"/>
          <w:p w:rsidR="006E3B7B" w:rsidRDefault="006E3B7B" w:rsidP="006E3B7B">
            <w:r>
              <w:rPr>
                <w:noProof/>
                <w:lang w:eastAsia="es-ES"/>
              </w:rPr>
              <w:drawing>
                <wp:inline distT="0" distB="0" distL="0" distR="0" wp14:anchorId="07FD53DD" wp14:editId="1C86EFC6">
                  <wp:extent cx="2209800" cy="1581150"/>
                  <wp:effectExtent l="0" t="0" r="0" b="0"/>
                  <wp:docPr id="6" name="Imagen 6" descr="Resultado de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ltado de imag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10271" cy="1581487"/>
                          </a:xfrm>
                          <a:prstGeom prst="rect">
                            <a:avLst/>
                          </a:prstGeom>
                          <a:noFill/>
                          <a:ln>
                            <a:noFill/>
                          </a:ln>
                        </pic:spPr>
                      </pic:pic>
                    </a:graphicData>
                  </a:graphic>
                </wp:inline>
              </w:drawing>
            </w:r>
            <w:r>
              <w:t xml:space="preserve">    </w:t>
            </w:r>
            <w:r>
              <w:rPr>
                <w:noProof/>
                <w:lang w:eastAsia="es-ES"/>
              </w:rPr>
              <w:drawing>
                <wp:inline distT="0" distB="0" distL="0" distR="0" wp14:anchorId="7FA93207" wp14:editId="18F1321A">
                  <wp:extent cx="2686050" cy="1704975"/>
                  <wp:effectExtent l="0" t="0" r="0" b="9525"/>
                  <wp:docPr id="7" name="Imagen 7" descr="Resultado de imagen para angiospermas ejemp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ultado de imagen para angiospermas ejemplo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86050" cy="1704975"/>
                          </a:xfrm>
                          <a:prstGeom prst="rect">
                            <a:avLst/>
                          </a:prstGeom>
                          <a:noFill/>
                          <a:ln>
                            <a:noFill/>
                          </a:ln>
                        </pic:spPr>
                      </pic:pic>
                    </a:graphicData>
                  </a:graphic>
                </wp:inline>
              </w:drawing>
            </w:r>
          </w:p>
          <w:p w:rsidR="006E3B7B" w:rsidRDefault="006E3B7B" w:rsidP="006E3B7B">
            <w:r>
              <w:t xml:space="preserve">                          ANGIOSPERMAS                                   DIFERENTES PLANTAS</w:t>
            </w:r>
          </w:p>
          <w:p w:rsidR="006E3B7B" w:rsidRDefault="006E3B7B" w:rsidP="006E3B7B"/>
          <w:p w:rsidR="006E3B7B" w:rsidRDefault="006E3B7B" w:rsidP="006E3B7B">
            <w:r>
              <w:t xml:space="preserve">En nuestro estudio nos centraremos con mayor énfasis en las plantas con semilla o </w:t>
            </w:r>
            <w:r w:rsidRPr="00E2403A">
              <w:rPr>
                <w:b/>
              </w:rPr>
              <w:t>espermatofitas</w:t>
            </w:r>
            <w:r>
              <w:rPr>
                <w:b/>
              </w:rPr>
              <w:t xml:space="preserve">  </w:t>
            </w:r>
            <w:r>
              <w:t xml:space="preserve">y en especial en las angiospermas </w:t>
            </w:r>
            <w:proofErr w:type="gramStart"/>
            <w:r>
              <w:t>( plantas</w:t>
            </w:r>
            <w:proofErr w:type="gramEnd"/>
            <w:r>
              <w:t xml:space="preserve"> con vasos vasculares y semilla).</w:t>
            </w:r>
          </w:p>
          <w:p w:rsidR="006E3B7B" w:rsidRDefault="006E3B7B" w:rsidP="006E3B7B">
            <w:pPr>
              <w:rPr>
                <w:rFonts w:ascii="Arial" w:hAnsi="Arial" w:cs="Arial"/>
                <w:b/>
                <w:color w:val="222222"/>
                <w:sz w:val="21"/>
                <w:szCs w:val="21"/>
                <w:u w:val="single"/>
                <w:shd w:val="clear" w:color="auto" w:fill="FFFFFF"/>
              </w:rPr>
            </w:pPr>
            <w:r>
              <w:t xml:space="preserve">Las </w:t>
            </w:r>
            <w:r w:rsidRPr="00C11179">
              <w:rPr>
                <w:b/>
              </w:rPr>
              <w:t>espermatofitas</w:t>
            </w:r>
            <w:r>
              <w:t xml:space="preserve"> junto con las </w:t>
            </w:r>
            <w:proofErr w:type="spellStart"/>
            <w:r w:rsidRPr="00C11179">
              <w:rPr>
                <w:b/>
              </w:rPr>
              <w:t>pterifofitas</w:t>
            </w:r>
            <w:proofErr w:type="spellEnd"/>
            <w:r>
              <w:rPr>
                <w:b/>
              </w:rPr>
              <w:t xml:space="preserve"> </w:t>
            </w:r>
            <w:r w:rsidRPr="00C11179">
              <w:rPr>
                <w:b/>
              </w:rPr>
              <w:t xml:space="preserve"> </w:t>
            </w:r>
            <w:proofErr w:type="gramStart"/>
            <w:r>
              <w:rPr>
                <w:b/>
              </w:rPr>
              <w:t>( Helechos</w:t>
            </w:r>
            <w:proofErr w:type="gramEnd"/>
            <w:r>
              <w:rPr>
                <w:b/>
              </w:rPr>
              <w:t xml:space="preserve">)  </w:t>
            </w:r>
            <w:r>
              <w:t xml:space="preserve">comprenden  gran parte de las especies vegetales que habitan la superficie terrestre.  </w:t>
            </w:r>
          </w:p>
          <w:p w:rsidR="006E3B7B" w:rsidRDefault="006E3B7B" w:rsidP="006E3B7B">
            <w:pPr>
              <w:ind w:left="1416" w:firstLine="708"/>
              <w:rPr>
                <w:rFonts w:ascii="Arial" w:hAnsi="Arial" w:cs="Arial"/>
                <w:b/>
                <w:color w:val="222222"/>
                <w:sz w:val="21"/>
                <w:szCs w:val="21"/>
                <w:u w:val="single"/>
                <w:shd w:val="clear" w:color="auto" w:fill="FFFFFF"/>
              </w:rPr>
            </w:pPr>
          </w:p>
          <w:p w:rsidR="006E3B7B" w:rsidRPr="004E68D8" w:rsidRDefault="006E3B7B" w:rsidP="006E3B7B">
            <w:pPr>
              <w:ind w:left="1416" w:firstLine="708"/>
              <w:rPr>
                <w:rFonts w:ascii="Arial" w:hAnsi="Arial" w:cs="Arial"/>
                <w:b/>
                <w:color w:val="222222"/>
                <w:sz w:val="21"/>
                <w:szCs w:val="21"/>
                <w:u w:val="single"/>
                <w:shd w:val="clear" w:color="auto" w:fill="FFFFFF"/>
              </w:rPr>
            </w:pPr>
            <w:r w:rsidRPr="002A3077">
              <w:rPr>
                <w:rFonts w:ascii="Arial" w:hAnsi="Arial" w:cs="Arial"/>
                <w:b/>
                <w:color w:val="222222"/>
                <w:sz w:val="21"/>
                <w:szCs w:val="21"/>
                <w:shd w:val="clear" w:color="auto" w:fill="FFFFFF"/>
              </w:rPr>
              <w:t xml:space="preserve">              </w:t>
            </w:r>
            <w:r w:rsidRPr="004E68D8">
              <w:rPr>
                <w:rFonts w:ascii="Arial" w:hAnsi="Arial" w:cs="Arial"/>
                <w:b/>
                <w:color w:val="222222"/>
                <w:sz w:val="21"/>
                <w:szCs w:val="21"/>
                <w:u w:val="single"/>
                <w:shd w:val="clear" w:color="auto" w:fill="FFFFFF"/>
              </w:rPr>
              <w:t xml:space="preserve">El </w:t>
            </w:r>
            <w:bookmarkStart w:id="0" w:name="Reino"/>
            <w:r w:rsidRPr="004E68D8">
              <w:rPr>
                <w:rFonts w:ascii="Arial" w:hAnsi="Arial" w:cs="Arial"/>
                <w:b/>
                <w:color w:val="222222"/>
                <w:sz w:val="21"/>
                <w:szCs w:val="21"/>
                <w:u w:val="single"/>
                <w:shd w:val="clear" w:color="auto" w:fill="FFFFFF"/>
              </w:rPr>
              <w:t>Reino</w:t>
            </w:r>
            <w:bookmarkEnd w:id="0"/>
            <w:r w:rsidRPr="004E68D8">
              <w:rPr>
                <w:rFonts w:ascii="Arial" w:hAnsi="Arial" w:cs="Arial"/>
                <w:b/>
                <w:color w:val="222222"/>
                <w:sz w:val="21"/>
                <w:szCs w:val="21"/>
                <w:u w:val="single"/>
                <w:shd w:val="clear" w:color="auto" w:fill="FFFFFF"/>
              </w:rPr>
              <w:t xml:space="preserve"> </w:t>
            </w:r>
            <w:proofErr w:type="spellStart"/>
            <w:r w:rsidRPr="004E68D8">
              <w:rPr>
                <w:rFonts w:ascii="Arial" w:hAnsi="Arial" w:cs="Arial"/>
                <w:b/>
                <w:color w:val="222222"/>
                <w:sz w:val="21"/>
                <w:szCs w:val="21"/>
                <w:u w:val="single"/>
                <w:shd w:val="clear" w:color="auto" w:fill="FFFFFF"/>
              </w:rPr>
              <w:t>Plantae</w:t>
            </w:r>
            <w:proofErr w:type="spellEnd"/>
          </w:p>
          <w:p w:rsidR="006E3B7B" w:rsidRPr="004E68D8" w:rsidRDefault="006E3B7B" w:rsidP="006E3B7B">
            <w:pPr>
              <w:rPr>
                <w:rFonts w:ascii="Arial" w:hAnsi="Arial" w:cs="Arial"/>
                <w:color w:val="222222"/>
                <w:sz w:val="21"/>
                <w:szCs w:val="21"/>
                <w:shd w:val="clear" w:color="auto" w:fill="FFFFFF"/>
              </w:rPr>
            </w:pPr>
            <w:r w:rsidRPr="004E68D8">
              <w:rPr>
                <w:rFonts w:ascii="Arial" w:hAnsi="Arial" w:cs="Arial"/>
                <w:color w:val="222222"/>
                <w:sz w:val="21"/>
                <w:szCs w:val="21"/>
                <w:shd w:val="clear" w:color="auto" w:fill="FFFFFF"/>
              </w:rPr>
              <w:t xml:space="preserve">El reino </w:t>
            </w:r>
            <w:proofErr w:type="spellStart"/>
            <w:r w:rsidRPr="004E68D8">
              <w:rPr>
                <w:rFonts w:ascii="Arial" w:hAnsi="Arial" w:cs="Arial"/>
                <w:color w:val="222222"/>
                <w:sz w:val="21"/>
                <w:szCs w:val="21"/>
                <w:shd w:val="clear" w:color="auto" w:fill="FFFFFF"/>
              </w:rPr>
              <w:t>Plantae</w:t>
            </w:r>
            <w:proofErr w:type="spellEnd"/>
            <w:r w:rsidRPr="004E68D8">
              <w:rPr>
                <w:rFonts w:ascii="Arial" w:hAnsi="Arial" w:cs="Arial"/>
                <w:color w:val="222222"/>
                <w:sz w:val="21"/>
                <w:szCs w:val="21"/>
                <w:shd w:val="clear" w:color="auto" w:fill="FFFFFF"/>
              </w:rPr>
              <w:t xml:space="preserve"> incluye los </w:t>
            </w:r>
            <w:hyperlink r:id="rId20" w:history="1">
              <w:r w:rsidRPr="004E68D8">
                <w:rPr>
                  <w:rFonts w:ascii="Arial" w:hAnsi="Arial" w:cs="Arial"/>
                  <w:color w:val="222222"/>
                  <w:sz w:val="21"/>
                  <w:szCs w:val="21"/>
                  <w:shd w:val="clear" w:color="auto" w:fill="FFFFFF"/>
                </w:rPr>
                <w:t>musgos</w:t>
              </w:r>
            </w:hyperlink>
            <w:r w:rsidRPr="004E68D8">
              <w:rPr>
                <w:rFonts w:ascii="Arial" w:hAnsi="Arial" w:cs="Arial"/>
                <w:color w:val="222222"/>
                <w:sz w:val="21"/>
                <w:szCs w:val="21"/>
                <w:shd w:val="clear" w:color="auto" w:fill="FFFFFF"/>
              </w:rPr>
              <w:t>, helechos, coníferas y plantas con flores, en una variedad que supera las 250.000 especies, siendo el segundo grupo</w:t>
            </w:r>
            <w:r>
              <w:rPr>
                <w:rFonts w:ascii="Arial" w:hAnsi="Arial" w:cs="Arial"/>
                <w:color w:val="222222"/>
                <w:sz w:val="21"/>
                <w:szCs w:val="21"/>
                <w:shd w:val="clear" w:color="auto" w:fill="FFFFFF"/>
              </w:rPr>
              <w:t xml:space="preserve"> más importante con mayor números de individuos luego de los</w:t>
            </w:r>
            <w:r w:rsidRPr="004E68D8">
              <w:rPr>
                <w:rFonts w:ascii="Arial" w:hAnsi="Arial" w:cs="Arial"/>
                <w:color w:val="222222"/>
                <w:sz w:val="21"/>
                <w:szCs w:val="21"/>
                <w:shd w:val="clear" w:color="auto" w:fill="FFFFFF"/>
              </w:rPr>
              <w:t xml:space="preserve"> artrópodos</w:t>
            </w:r>
            <w:r>
              <w:rPr>
                <w:rFonts w:ascii="Arial" w:hAnsi="Arial" w:cs="Arial"/>
                <w:color w:val="222222"/>
                <w:sz w:val="21"/>
                <w:szCs w:val="21"/>
                <w:shd w:val="clear" w:color="auto" w:fill="FFFFFF"/>
              </w:rPr>
              <w:t xml:space="preserve"> </w:t>
            </w:r>
            <w:r w:rsidRPr="004E68D8">
              <w:rPr>
                <w:rFonts w:ascii="Arial" w:hAnsi="Arial" w:cs="Arial"/>
                <w:color w:val="222222"/>
                <w:sz w:val="21"/>
                <w:szCs w:val="21"/>
                <w:shd w:val="clear" w:color="auto" w:fill="FFFFFF"/>
              </w:rPr>
              <w:t xml:space="preserve">en el </w:t>
            </w:r>
            <w:hyperlink r:id="rId21" w:history="1">
              <w:r w:rsidRPr="004E68D8">
                <w:rPr>
                  <w:rFonts w:ascii="Arial" w:hAnsi="Arial" w:cs="Arial"/>
                  <w:color w:val="222222"/>
                  <w:sz w:val="21"/>
                  <w:szCs w:val="21"/>
                  <w:shd w:val="clear" w:color="auto" w:fill="FFFFFF"/>
                </w:rPr>
                <w:t>reino animal</w:t>
              </w:r>
            </w:hyperlink>
            <w:r w:rsidRPr="004E68D8">
              <w:rPr>
                <w:rFonts w:ascii="Arial" w:hAnsi="Arial" w:cs="Arial"/>
                <w:color w:val="222222"/>
                <w:sz w:val="21"/>
                <w:szCs w:val="21"/>
                <w:shd w:val="clear" w:color="auto" w:fill="FFFFFF"/>
              </w:rPr>
              <w:t xml:space="preserve">. </w:t>
            </w:r>
          </w:p>
          <w:p w:rsidR="006E3B7B" w:rsidRPr="004E68D8" w:rsidRDefault="006E3B7B" w:rsidP="006E3B7B">
            <w:pPr>
              <w:rPr>
                <w:rFonts w:ascii="Arial" w:hAnsi="Arial" w:cs="Arial"/>
                <w:color w:val="222222"/>
                <w:sz w:val="21"/>
                <w:szCs w:val="21"/>
                <w:shd w:val="clear" w:color="auto" w:fill="FFFFFF"/>
              </w:rPr>
            </w:pPr>
            <w:r w:rsidRPr="004E68D8">
              <w:rPr>
                <w:rFonts w:ascii="Arial" w:hAnsi="Arial" w:cs="Arial"/>
                <w:color w:val="222222"/>
                <w:sz w:val="21"/>
                <w:szCs w:val="21"/>
                <w:shd w:val="clear" w:color="auto" w:fill="FFFFFF"/>
              </w:rPr>
              <w:t xml:space="preserve">La principal característica del reino es la presencia de </w:t>
            </w:r>
            <w:hyperlink r:id="rId22" w:anchor="Clorofila#Clorofila" w:history="1">
              <w:r w:rsidRPr="004E68D8">
                <w:rPr>
                  <w:rFonts w:ascii="Arial" w:hAnsi="Arial" w:cs="Arial"/>
                  <w:b/>
                  <w:color w:val="222222"/>
                  <w:sz w:val="21"/>
                  <w:szCs w:val="21"/>
                  <w:shd w:val="clear" w:color="auto" w:fill="FFFFFF"/>
                </w:rPr>
                <w:t>clorofila</w:t>
              </w:r>
            </w:hyperlink>
            <w:r w:rsidRPr="004E68D8">
              <w:rPr>
                <w:rFonts w:ascii="Arial" w:hAnsi="Arial" w:cs="Arial"/>
                <w:color w:val="222222"/>
                <w:sz w:val="21"/>
                <w:szCs w:val="21"/>
                <w:shd w:val="clear" w:color="auto" w:fill="FFFFFF"/>
              </w:rPr>
              <w:t xml:space="preserve">, con la cual capturan la luz, produciendo compuestos carbonados, por esta característica son </w:t>
            </w:r>
            <w:hyperlink r:id="rId23" w:anchor="Autótrofos#Autótrofos" w:history="1">
              <w:r w:rsidRPr="004E68D8">
                <w:rPr>
                  <w:rFonts w:ascii="Arial" w:hAnsi="Arial" w:cs="Arial"/>
                  <w:color w:val="222222"/>
                  <w:sz w:val="21"/>
                  <w:szCs w:val="21"/>
                  <w:shd w:val="clear" w:color="auto" w:fill="FFFFFF"/>
                </w:rPr>
                <w:t>autótrofos</w:t>
              </w:r>
            </w:hyperlink>
            <w:r w:rsidRPr="004E68D8">
              <w:rPr>
                <w:rFonts w:ascii="Arial" w:hAnsi="Arial" w:cs="Arial"/>
                <w:color w:val="222222"/>
                <w:sz w:val="21"/>
                <w:szCs w:val="21"/>
                <w:shd w:val="clear" w:color="auto" w:fill="FFFFFF"/>
              </w:rPr>
              <w:t>. Otras características de este reino:</w:t>
            </w:r>
          </w:p>
          <w:p w:rsidR="006E3B7B" w:rsidRPr="00F359A9" w:rsidRDefault="006E3B7B" w:rsidP="006E3B7B">
            <w:pPr>
              <w:numPr>
                <w:ilvl w:val="0"/>
                <w:numId w:val="1"/>
              </w:numPr>
              <w:spacing w:before="100" w:beforeAutospacing="1" w:after="100" w:afterAutospacing="1" w:line="336" w:lineRule="atLeast"/>
              <w:rPr>
                <w:rFonts w:ascii="Book Antiqua" w:hAnsi="Book Antiqua"/>
                <w:color w:val="000000"/>
              </w:rPr>
            </w:pPr>
            <w:r w:rsidRPr="00F359A9">
              <w:rPr>
                <w:rFonts w:ascii="Book Antiqua" w:hAnsi="Book Antiqua"/>
                <w:color w:val="000000"/>
              </w:rPr>
              <w:t xml:space="preserve">Todos son </w:t>
            </w:r>
            <w:hyperlink r:id="rId24" w:anchor="Eucariotas#Eucariotas" w:history="1">
              <w:r w:rsidRPr="00F359A9">
                <w:rPr>
                  <w:rFonts w:ascii="Book Antiqua" w:hAnsi="Book Antiqua"/>
                  <w:color w:val="000000"/>
                  <w:u w:val="single"/>
                </w:rPr>
                <w:t>eucariotas</w:t>
              </w:r>
            </w:hyperlink>
            <w:r>
              <w:rPr>
                <w:rFonts w:ascii="Book Antiqua" w:hAnsi="Book Antiqua"/>
                <w:color w:val="000000"/>
              </w:rPr>
              <w:t xml:space="preserve"> ( verdadero </w:t>
            </w:r>
            <w:proofErr w:type="spellStart"/>
            <w:r>
              <w:rPr>
                <w:rFonts w:ascii="Book Antiqua" w:hAnsi="Book Antiqua"/>
                <w:color w:val="000000"/>
              </w:rPr>
              <w:t>nucleo</w:t>
            </w:r>
            <w:proofErr w:type="spellEnd"/>
            <w:r>
              <w:rPr>
                <w:rFonts w:ascii="Book Antiqua" w:hAnsi="Book Antiqua"/>
                <w:color w:val="000000"/>
              </w:rPr>
              <w:t>)</w:t>
            </w:r>
            <w:r w:rsidRPr="00F359A9">
              <w:rPr>
                <w:rFonts w:ascii="Book Antiqua" w:hAnsi="Book Antiqua"/>
                <w:color w:val="000000"/>
              </w:rPr>
              <w:t xml:space="preserve"> multicelulares </w:t>
            </w:r>
          </w:p>
          <w:p w:rsidR="006E3B7B" w:rsidRPr="00F359A9" w:rsidRDefault="006E3B7B" w:rsidP="006E3B7B">
            <w:pPr>
              <w:numPr>
                <w:ilvl w:val="0"/>
                <w:numId w:val="1"/>
              </w:numPr>
              <w:spacing w:before="100" w:beforeAutospacing="1" w:after="100" w:afterAutospacing="1" w:line="336" w:lineRule="atLeast"/>
              <w:rPr>
                <w:rFonts w:ascii="Book Antiqua" w:hAnsi="Book Antiqua"/>
                <w:color w:val="000000"/>
              </w:rPr>
            </w:pPr>
            <w:r w:rsidRPr="00F359A9">
              <w:rPr>
                <w:rFonts w:ascii="Book Antiqua" w:hAnsi="Book Antiqua"/>
                <w:color w:val="000000"/>
              </w:rPr>
              <w:t xml:space="preserve">Poseen paredes celulares constituidas principalmente por </w:t>
            </w:r>
            <w:hyperlink r:id="rId25" w:anchor="Celulosa#Celulosa" w:history="1">
              <w:r w:rsidRPr="00F359A9">
                <w:rPr>
                  <w:rFonts w:ascii="Book Antiqua" w:hAnsi="Book Antiqua"/>
                  <w:color w:val="000000"/>
                  <w:u w:val="single"/>
                </w:rPr>
                <w:t>celulosa</w:t>
              </w:r>
            </w:hyperlink>
            <w:r w:rsidRPr="00F359A9">
              <w:rPr>
                <w:rFonts w:ascii="Book Antiqua" w:hAnsi="Book Antiqua"/>
                <w:color w:val="000000"/>
              </w:rPr>
              <w:t xml:space="preserve"> </w:t>
            </w:r>
          </w:p>
          <w:p w:rsidR="006E3B7B" w:rsidRPr="00F359A9" w:rsidRDefault="006E3B7B" w:rsidP="006E3B7B">
            <w:pPr>
              <w:numPr>
                <w:ilvl w:val="0"/>
                <w:numId w:val="1"/>
              </w:numPr>
              <w:spacing w:before="100" w:beforeAutospacing="1" w:after="100" w:afterAutospacing="1" w:line="336" w:lineRule="atLeast"/>
              <w:rPr>
                <w:rFonts w:ascii="Book Antiqua" w:hAnsi="Book Antiqua"/>
                <w:color w:val="000000"/>
              </w:rPr>
            </w:pPr>
            <w:r w:rsidRPr="00F359A9">
              <w:rPr>
                <w:rFonts w:ascii="Book Antiqua" w:hAnsi="Book Antiqua"/>
                <w:color w:val="000000"/>
              </w:rPr>
              <w:t xml:space="preserve">Nutrición: mediante la </w:t>
            </w:r>
            <w:hyperlink r:id="rId26" w:history="1">
              <w:r w:rsidRPr="00F359A9">
                <w:rPr>
                  <w:rFonts w:ascii="Book Antiqua" w:hAnsi="Book Antiqua"/>
                  <w:color w:val="000000"/>
                  <w:u w:val="single"/>
                </w:rPr>
                <w:t>fotosíntesis</w:t>
              </w:r>
            </w:hyperlink>
            <w:r w:rsidRPr="00F359A9">
              <w:rPr>
                <w:rFonts w:ascii="Book Antiqua" w:hAnsi="Book Antiqua"/>
                <w:color w:val="000000"/>
              </w:rPr>
              <w:t xml:space="preserve"> que se realiza por medio de la clorofila de los </w:t>
            </w:r>
            <w:hyperlink r:id="rId27" w:anchor="Cloroplasto#Cloroplasto" w:history="1">
              <w:r w:rsidRPr="00F359A9">
                <w:rPr>
                  <w:rFonts w:ascii="Book Antiqua" w:hAnsi="Book Antiqua"/>
                  <w:color w:val="000000"/>
                  <w:u w:val="single"/>
                </w:rPr>
                <w:t>cloroplastos</w:t>
              </w:r>
            </w:hyperlink>
            <w:r w:rsidRPr="00F359A9">
              <w:rPr>
                <w:rFonts w:ascii="Book Antiqua" w:hAnsi="Book Antiqua"/>
                <w:color w:val="000000"/>
              </w:rPr>
              <w:t xml:space="preserve">, existen algunos ejemplos de plantas parcial o totalmente heterótrofas. </w:t>
            </w:r>
          </w:p>
          <w:p w:rsidR="006E3B7B" w:rsidRPr="00FA7E03" w:rsidRDefault="006E3B7B" w:rsidP="006E3B7B">
            <w:pPr>
              <w:numPr>
                <w:ilvl w:val="0"/>
                <w:numId w:val="1"/>
              </w:numPr>
              <w:spacing w:before="100" w:beforeAutospacing="1" w:after="100" w:afterAutospacing="1" w:line="336" w:lineRule="atLeast"/>
              <w:rPr>
                <w:rFonts w:ascii="Book Antiqua" w:hAnsi="Book Antiqua"/>
                <w:color w:val="000000"/>
              </w:rPr>
            </w:pPr>
            <w:hyperlink r:id="rId28" w:history="1">
              <w:r w:rsidRPr="00FA7E03">
                <w:rPr>
                  <w:rFonts w:ascii="Book Antiqua" w:hAnsi="Book Antiqua"/>
                  <w:color w:val="000000"/>
                  <w:u w:val="single"/>
                </w:rPr>
                <w:t>Reproducción sexual</w:t>
              </w:r>
            </w:hyperlink>
            <w:r w:rsidRPr="00FA7E03">
              <w:rPr>
                <w:rFonts w:ascii="Book Antiqua" w:hAnsi="Book Antiqua"/>
                <w:color w:val="000000"/>
              </w:rPr>
              <w:t xml:space="preserve"> con alternancia de generaciones: esporofito diploide y gametofito haploide.  </w:t>
            </w:r>
          </w:p>
          <w:p w:rsidR="006E3B7B" w:rsidRPr="0066126E" w:rsidRDefault="006E3B7B" w:rsidP="006E3B7B">
            <w:pPr>
              <w:spacing w:before="100" w:beforeAutospacing="1" w:after="100" w:afterAutospacing="1" w:line="336" w:lineRule="atLeast"/>
              <w:ind w:left="2124" w:firstLine="708"/>
              <w:rPr>
                <w:rFonts w:ascii="Book Antiqua" w:hAnsi="Book Antiqua"/>
                <w:b/>
                <w:color w:val="000000"/>
                <w:u w:val="single"/>
              </w:rPr>
            </w:pPr>
            <w:r w:rsidRPr="0066126E">
              <w:rPr>
                <w:rFonts w:ascii="Book Antiqua" w:hAnsi="Book Antiqua"/>
                <w:b/>
                <w:color w:val="000000"/>
                <w:u w:val="single"/>
              </w:rPr>
              <w:t xml:space="preserve">Clasificación </w:t>
            </w:r>
            <w:r>
              <w:rPr>
                <w:rFonts w:ascii="Book Antiqua" w:hAnsi="Book Antiqua"/>
                <w:b/>
                <w:color w:val="000000"/>
                <w:u w:val="single"/>
              </w:rPr>
              <w:t>de las P</w:t>
            </w:r>
            <w:r w:rsidRPr="0066126E">
              <w:rPr>
                <w:rFonts w:ascii="Book Antiqua" w:hAnsi="Book Antiqua"/>
                <w:b/>
                <w:color w:val="000000"/>
                <w:u w:val="single"/>
              </w:rPr>
              <w:t>lantas</w:t>
            </w:r>
          </w:p>
          <w:p w:rsidR="006E3B7B" w:rsidRDefault="006E3B7B" w:rsidP="006E3B7B">
            <w:pPr>
              <w:rPr>
                <w:rFonts w:ascii="Arial" w:hAnsi="Arial" w:cs="Arial"/>
                <w:b/>
                <w:color w:val="222222"/>
                <w:sz w:val="21"/>
                <w:szCs w:val="21"/>
                <w:u w:val="single"/>
                <w:shd w:val="clear" w:color="auto" w:fill="FFFFFF"/>
              </w:rPr>
            </w:pPr>
            <w:r w:rsidRPr="0066126E">
              <w:rPr>
                <w:color w:val="222222"/>
              </w:rPr>
              <w:t>Este reino está formado por cuatro grupos principales: Briófitos, Pteridofitas (helechos), Gimnospermas y Angiospermas.</w:t>
            </w:r>
          </w:p>
          <w:p w:rsidR="006E3B7B" w:rsidRDefault="006E3B7B" w:rsidP="006E3B7B">
            <w:pPr>
              <w:spacing w:before="100" w:beforeAutospacing="1" w:after="100" w:afterAutospacing="1" w:line="336" w:lineRule="atLeast"/>
              <w:rPr>
                <w:rFonts w:ascii="Book Antiqua" w:hAnsi="Book Antiqua"/>
                <w:color w:val="000000"/>
              </w:rPr>
            </w:pP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460"/>
              <w:gridCol w:w="335"/>
              <w:gridCol w:w="9270"/>
            </w:tblGrid>
            <w:tr w:rsidR="006E3B7B" w:rsidRPr="000113BA" w:rsidTr="0014493B">
              <w:trPr>
                <w:trHeight w:val="960"/>
                <w:tblCellSpacing w:w="15" w:type="dxa"/>
              </w:trPr>
              <w:tc>
                <w:tcPr>
                  <w:tcW w:w="9450" w:type="dxa"/>
                  <w:gridSpan w:val="3"/>
                  <w:shd w:val="clear" w:color="auto" w:fill="FFCC00"/>
                  <w:vAlign w:val="center"/>
                </w:tcPr>
                <w:p w:rsidR="006E3B7B" w:rsidRPr="000113BA" w:rsidRDefault="006E3B7B" w:rsidP="0014493B">
                  <w:pPr>
                    <w:rPr>
                      <w:rFonts w:ascii="Book Antiqua" w:hAnsi="Book Antiqua"/>
                      <w:color w:val="000000"/>
                    </w:rPr>
                  </w:pPr>
                  <w:r w:rsidRPr="000113BA">
                    <w:rPr>
                      <w:rFonts w:ascii="Book Antiqua" w:hAnsi="Book Antiqua"/>
                      <w:b/>
                      <w:bCs/>
                      <w:color w:val="000000"/>
                    </w:rPr>
                    <w:t>I. PLANTAS NO VASCULARES</w:t>
                  </w:r>
                  <w:r w:rsidRPr="000113BA">
                    <w:rPr>
                      <w:rFonts w:ascii="Book Antiqua" w:hAnsi="Book Antiqua"/>
                      <w:color w:val="000000"/>
                    </w:rPr>
                    <w:br/>
                    <w:t xml:space="preserve">Plantas sin tejidos vasculares. Con una generación </w:t>
                  </w:r>
                  <w:proofErr w:type="spellStart"/>
                  <w:r w:rsidRPr="000113BA">
                    <w:rPr>
                      <w:rFonts w:ascii="Book Antiqua" w:hAnsi="Book Antiqua"/>
                      <w:color w:val="000000"/>
                    </w:rPr>
                    <w:t>gametofítica</w:t>
                  </w:r>
                  <w:proofErr w:type="spellEnd"/>
                  <w:r w:rsidRPr="000113BA">
                    <w:rPr>
                      <w:rFonts w:ascii="Book Antiqua" w:hAnsi="Book Antiqua"/>
                      <w:color w:val="000000"/>
                    </w:rPr>
                    <w:t xml:space="preserve"> dominante</w:t>
                  </w:r>
                  <w:r w:rsidRPr="000113BA">
                    <w:rPr>
                      <w:rFonts w:ascii="Book Antiqua" w:hAnsi="Book Antiqua"/>
                      <w:b/>
                      <w:bCs/>
                      <w:color w:val="000000"/>
                    </w:rPr>
                    <w:br/>
                    <w:t>División</w:t>
                  </w:r>
                  <w:r w:rsidRPr="000113BA">
                    <w:rPr>
                      <w:rFonts w:ascii="Book Antiqua" w:hAnsi="Book Antiqua"/>
                      <w:color w:val="000000"/>
                    </w:rPr>
                    <w:t xml:space="preserve">  </w:t>
                  </w:r>
                  <w:r w:rsidRPr="000113BA">
                    <w:rPr>
                      <w:rFonts w:ascii="Book Antiqua" w:hAnsi="Book Antiqua"/>
                      <w:b/>
                      <w:bCs/>
                      <w:color w:val="000000"/>
                    </w:rPr>
                    <w:t>BRIÓFITAS</w:t>
                  </w:r>
                  <w:r w:rsidRPr="000113BA">
                    <w:rPr>
                      <w:rFonts w:ascii="Book Antiqua" w:hAnsi="Book Antiqua"/>
                      <w:color w:val="000000"/>
                    </w:rPr>
                    <w:t>: </w:t>
                  </w:r>
                </w:p>
              </w:tc>
            </w:tr>
            <w:tr w:rsidR="006E3B7B" w:rsidRPr="002E4B74" w:rsidTr="0014493B">
              <w:trPr>
                <w:trHeight w:val="975"/>
                <w:tblCellSpacing w:w="15" w:type="dxa"/>
              </w:trPr>
              <w:tc>
                <w:tcPr>
                  <w:tcW w:w="9450" w:type="dxa"/>
                  <w:gridSpan w:val="3"/>
                  <w:vAlign w:val="center"/>
                </w:tcPr>
                <w:p w:rsidR="006E3B7B" w:rsidRPr="002E4B74" w:rsidRDefault="006E3B7B" w:rsidP="006E3B7B">
                  <w:pPr>
                    <w:numPr>
                      <w:ilvl w:val="0"/>
                      <w:numId w:val="2"/>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lastRenderedPageBreak/>
                    <w:t>Clase</w:t>
                  </w:r>
                  <w:r w:rsidRPr="002E4B74">
                    <w:rPr>
                      <w:rFonts w:ascii="Book Antiqua" w:hAnsi="Book Antiqua"/>
                      <w:color w:val="000000"/>
                    </w:rPr>
                    <w:t xml:space="preserve"> </w:t>
                  </w:r>
                  <w:proofErr w:type="spellStart"/>
                  <w:r w:rsidRPr="002E4B74">
                    <w:rPr>
                      <w:rFonts w:ascii="Book Antiqua" w:hAnsi="Book Antiqua"/>
                      <w:b/>
                      <w:bCs/>
                      <w:i/>
                      <w:iCs/>
                      <w:color w:val="000000"/>
                    </w:rPr>
                    <w:t>Hepaticae</w:t>
                  </w:r>
                  <w:proofErr w:type="spellEnd"/>
                  <w:r w:rsidRPr="002E4B74">
                    <w:rPr>
                      <w:rFonts w:ascii="Book Antiqua" w:hAnsi="Book Antiqua"/>
                      <w:color w:val="000000"/>
                    </w:rPr>
                    <w:t xml:space="preserve"> (Hepáticas) </w:t>
                  </w:r>
                </w:p>
                <w:p w:rsidR="006E3B7B" w:rsidRPr="002E4B74" w:rsidRDefault="006E3B7B" w:rsidP="006E3B7B">
                  <w:pPr>
                    <w:numPr>
                      <w:ilvl w:val="0"/>
                      <w:numId w:val="2"/>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t>Clase</w:t>
                  </w:r>
                  <w:r w:rsidRPr="002E4B74">
                    <w:rPr>
                      <w:rFonts w:ascii="Book Antiqua" w:hAnsi="Book Antiqua"/>
                      <w:color w:val="000000"/>
                    </w:rPr>
                    <w:t xml:space="preserve"> </w:t>
                  </w:r>
                  <w:proofErr w:type="spellStart"/>
                  <w:r w:rsidRPr="002E4B74">
                    <w:rPr>
                      <w:rFonts w:ascii="Book Antiqua" w:hAnsi="Book Antiqua"/>
                      <w:b/>
                      <w:bCs/>
                      <w:i/>
                      <w:iCs/>
                      <w:color w:val="000000"/>
                    </w:rPr>
                    <w:t>Antocerothae</w:t>
                  </w:r>
                  <w:proofErr w:type="spellEnd"/>
                  <w:r w:rsidRPr="002E4B74">
                    <w:rPr>
                      <w:rFonts w:ascii="Book Antiqua" w:hAnsi="Book Antiqua"/>
                      <w:color w:val="000000"/>
                    </w:rPr>
                    <w:t xml:space="preserve"> (</w:t>
                  </w:r>
                  <w:proofErr w:type="spellStart"/>
                  <w:r w:rsidRPr="002E4B74">
                    <w:rPr>
                      <w:rFonts w:ascii="Book Antiqua" w:hAnsi="Book Antiqua"/>
                      <w:color w:val="000000"/>
                    </w:rPr>
                    <w:t>Antoceros</w:t>
                  </w:r>
                  <w:proofErr w:type="spellEnd"/>
                  <w:r w:rsidRPr="002E4B74">
                    <w:rPr>
                      <w:rFonts w:ascii="Book Antiqua" w:hAnsi="Book Antiqua"/>
                      <w:color w:val="000000"/>
                    </w:rPr>
                    <w:t xml:space="preserve">) </w:t>
                  </w:r>
                </w:p>
                <w:p w:rsidR="006E3B7B" w:rsidRPr="002E4B74" w:rsidRDefault="006E3B7B" w:rsidP="006E3B7B">
                  <w:pPr>
                    <w:numPr>
                      <w:ilvl w:val="0"/>
                      <w:numId w:val="2"/>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t>Clase</w:t>
                  </w:r>
                  <w:r w:rsidRPr="002E4B74">
                    <w:rPr>
                      <w:rFonts w:ascii="Book Antiqua" w:hAnsi="Book Antiqua"/>
                      <w:color w:val="000000"/>
                    </w:rPr>
                    <w:t xml:space="preserve"> </w:t>
                  </w:r>
                  <w:proofErr w:type="spellStart"/>
                  <w:r w:rsidRPr="002E4B74">
                    <w:rPr>
                      <w:rFonts w:ascii="Book Antiqua" w:hAnsi="Book Antiqua"/>
                      <w:b/>
                      <w:bCs/>
                      <w:i/>
                      <w:iCs/>
                      <w:color w:val="000000"/>
                    </w:rPr>
                    <w:t>Musci</w:t>
                  </w:r>
                  <w:proofErr w:type="spellEnd"/>
                  <w:r w:rsidRPr="002E4B74">
                    <w:rPr>
                      <w:rFonts w:ascii="Book Antiqua" w:hAnsi="Book Antiqua"/>
                      <w:color w:val="000000"/>
                    </w:rPr>
                    <w:t xml:space="preserve"> (Musgos) </w:t>
                  </w:r>
                </w:p>
              </w:tc>
            </w:tr>
            <w:tr w:rsidR="006E3B7B" w:rsidRPr="000113BA" w:rsidTr="0014493B">
              <w:trPr>
                <w:trHeight w:val="945"/>
                <w:tblCellSpacing w:w="15" w:type="dxa"/>
              </w:trPr>
              <w:tc>
                <w:tcPr>
                  <w:tcW w:w="0" w:type="auto"/>
                  <w:gridSpan w:val="3"/>
                  <w:shd w:val="clear" w:color="auto" w:fill="FFCC00"/>
                  <w:vAlign w:val="center"/>
                </w:tcPr>
                <w:p w:rsidR="006E3B7B" w:rsidRPr="000113BA" w:rsidRDefault="006E3B7B" w:rsidP="0014493B">
                  <w:pPr>
                    <w:rPr>
                      <w:rFonts w:ascii="Book Antiqua" w:hAnsi="Book Antiqua"/>
                      <w:color w:val="000000"/>
                    </w:rPr>
                  </w:pPr>
                  <w:r w:rsidRPr="000113BA">
                    <w:rPr>
                      <w:rFonts w:ascii="Book Antiqua" w:hAnsi="Book Antiqua"/>
                      <w:b/>
                      <w:bCs/>
                      <w:color w:val="000000"/>
                    </w:rPr>
                    <w:t>II. PLANTAS VASCULARES</w:t>
                  </w:r>
                  <w:r w:rsidRPr="000113BA">
                    <w:rPr>
                      <w:rFonts w:ascii="Book Antiqua" w:hAnsi="Book Antiqua"/>
                      <w:b/>
                      <w:bCs/>
                      <w:color w:val="000000"/>
                    </w:rPr>
                    <w:br/>
                  </w:r>
                  <w:r w:rsidRPr="000113BA">
                    <w:rPr>
                      <w:rFonts w:ascii="Book Antiqua" w:hAnsi="Book Antiqua"/>
                      <w:color w:val="000000"/>
                    </w:rPr>
                    <w:t xml:space="preserve">Plantas con tejidos vasculares diferenciados en xilema y floema, con una generación </w:t>
                  </w:r>
                  <w:proofErr w:type="spellStart"/>
                  <w:r w:rsidRPr="000113BA">
                    <w:rPr>
                      <w:rFonts w:ascii="Book Antiqua" w:hAnsi="Book Antiqua"/>
                      <w:color w:val="000000"/>
                    </w:rPr>
                    <w:t>esporofítica</w:t>
                  </w:r>
                  <w:proofErr w:type="spellEnd"/>
                  <w:r w:rsidRPr="000113BA">
                    <w:rPr>
                      <w:rFonts w:ascii="Book Antiqua" w:hAnsi="Book Antiqua"/>
                      <w:color w:val="000000"/>
                    </w:rPr>
                    <w:t xml:space="preserve"> dominante</w:t>
                  </w:r>
                </w:p>
              </w:tc>
            </w:tr>
            <w:tr w:rsidR="006E3B7B" w:rsidRPr="000113BA" w:rsidTr="0014493B">
              <w:trPr>
                <w:trHeight w:val="660"/>
                <w:tblCellSpacing w:w="15" w:type="dxa"/>
              </w:trPr>
              <w:tc>
                <w:tcPr>
                  <w:tcW w:w="0" w:type="auto"/>
                  <w:vAlign w:val="center"/>
                </w:tcPr>
                <w:p w:rsidR="006E3B7B" w:rsidRPr="000113BA" w:rsidRDefault="006E3B7B" w:rsidP="0014493B">
                  <w:pPr>
                    <w:rPr>
                      <w:rFonts w:ascii="Book Antiqua" w:hAnsi="Book Antiqua"/>
                      <w:color w:val="000000"/>
                    </w:rPr>
                  </w:pPr>
                  <w:r w:rsidRPr="000113BA">
                    <w:rPr>
                      <w:rFonts w:ascii="Book Antiqua" w:hAnsi="Book Antiqua"/>
                      <w:color w:val="000000"/>
                    </w:rPr>
                    <w:t>       </w:t>
                  </w:r>
                </w:p>
              </w:tc>
              <w:tc>
                <w:tcPr>
                  <w:tcW w:w="0" w:type="auto"/>
                  <w:gridSpan w:val="2"/>
                  <w:shd w:val="clear" w:color="auto" w:fill="97B0CA"/>
                  <w:vAlign w:val="center"/>
                </w:tcPr>
                <w:p w:rsidR="006E3B7B" w:rsidRPr="000113BA" w:rsidRDefault="006E3B7B" w:rsidP="0014493B">
                  <w:pPr>
                    <w:rPr>
                      <w:rFonts w:ascii="Book Antiqua" w:hAnsi="Book Antiqua"/>
                      <w:color w:val="000000"/>
                    </w:rPr>
                  </w:pPr>
                  <w:r w:rsidRPr="000113BA">
                    <w:rPr>
                      <w:rFonts w:ascii="Book Antiqua" w:hAnsi="Book Antiqua"/>
                      <w:b/>
                      <w:bCs/>
                      <w:color w:val="000000"/>
                    </w:rPr>
                    <w:t>A. Plantas sin semillas:</w:t>
                  </w:r>
                  <w:r w:rsidRPr="000113BA">
                    <w:rPr>
                      <w:rFonts w:ascii="Book Antiqua" w:hAnsi="Book Antiqua"/>
                      <w:color w:val="000000"/>
                    </w:rPr>
                    <w:t xml:space="preserve"> plantas con tejidos vasculares, pero sin semillas</w:t>
                  </w:r>
                  <w:hyperlink r:id="rId29" w:tgtFrame="_blank" w:history="1">
                    <w:r w:rsidRPr="000113BA">
                      <w:rPr>
                        <w:rFonts w:ascii="Book Antiqua" w:hAnsi="Book Antiqua"/>
                        <w:b/>
                        <w:bCs/>
                        <w:color w:val="000000"/>
                        <w:u w:val="single"/>
                      </w:rPr>
                      <w:br/>
                    </w:r>
                  </w:hyperlink>
                  <w:hyperlink r:id="rId30" w:tgtFrame="_blank" w:history="1">
                    <w:r w:rsidRPr="000113BA">
                      <w:rPr>
                        <w:rFonts w:ascii="Book Antiqua" w:hAnsi="Book Antiqua"/>
                        <w:b/>
                        <w:bCs/>
                        <w:color w:val="000000"/>
                        <w:u w:val="single"/>
                      </w:rPr>
                      <w:t>PTERIDOPHYTAS</w:t>
                    </w:r>
                  </w:hyperlink>
                </w:p>
              </w:tc>
            </w:tr>
            <w:tr w:rsidR="006E3B7B" w:rsidRPr="002E4B74" w:rsidTr="0014493B">
              <w:trPr>
                <w:trHeight w:val="1290"/>
                <w:tblCellSpacing w:w="15" w:type="dxa"/>
              </w:trPr>
              <w:tc>
                <w:tcPr>
                  <w:tcW w:w="0" w:type="auto"/>
                  <w:vAlign w:val="center"/>
                </w:tcPr>
                <w:p w:rsidR="006E3B7B" w:rsidRPr="002E4B74" w:rsidRDefault="006E3B7B" w:rsidP="0014493B">
                  <w:pPr>
                    <w:rPr>
                      <w:rFonts w:ascii="Book Antiqua" w:hAnsi="Book Antiqua"/>
                      <w:color w:val="000000"/>
                    </w:rPr>
                  </w:pPr>
                </w:p>
              </w:tc>
              <w:tc>
                <w:tcPr>
                  <w:tcW w:w="0" w:type="auto"/>
                  <w:gridSpan w:val="2"/>
                  <w:vAlign w:val="center"/>
                </w:tcPr>
                <w:p w:rsidR="006E3B7B" w:rsidRPr="002E4B74" w:rsidRDefault="006E3B7B" w:rsidP="006E3B7B">
                  <w:pPr>
                    <w:numPr>
                      <w:ilvl w:val="0"/>
                      <w:numId w:val="3"/>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t>División</w:t>
                  </w:r>
                  <w:r w:rsidRPr="002E4B74">
                    <w:rPr>
                      <w:rFonts w:ascii="Book Antiqua" w:hAnsi="Book Antiqua"/>
                      <w:color w:val="000000"/>
                    </w:rPr>
                    <w:t xml:space="preserve">  </w:t>
                  </w:r>
                  <w:proofErr w:type="spellStart"/>
                  <w:r w:rsidRPr="002E4B74">
                    <w:rPr>
                      <w:rFonts w:ascii="Book Antiqua" w:hAnsi="Book Antiqua"/>
                      <w:b/>
                      <w:bCs/>
                      <w:i/>
                      <w:iCs/>
                      <w:color w:val="000000"/>
                    </w:rPr>
                    <w:t>Pterophyta</w:t>
                  </w:r>
                  <w:proofErr w:type="spellEnd"/>
                  <w:r w:rsidRPr="002E4B74">
                    <w:rPr>
                      <w:rFonts w:ascii="Book Antiqua" w:hAnsi="Book Antiqua"/>
                      <w:color w:val="000000"/>
                    </w:rPr>
                    <w:t xml:space="preserve"> (</w:t>
                  </w:r>
                  <w:proofErr w:type="spellStart"/>
                  <w:r w:rsidRPr="002E4B74">
                    <w:rPr>
                      <w:rFonts w:ascii="Book Antiqua" w:hAnsi="Book Antiqua"/>
                      <w:color w:val="000000"/>
                    </w:rPr>
                    <w:t>Pteridófitos</w:t>
                  </w:r>
                  <w:proofErr w:type="spellEnd"/>
                  <w:r w:rsidRPr="002E4B74">
                    <w:rPr>
                      <w:rFonts w:ascii="Book Antiqua" w:hAnsi="Book Antiqua"/>
                      <w:color w:val="000000"/>
                    </w:rPr>
                    <w:t xml:space="preserve">, helechos) </w:t>
                  </w:r>
                </w:p>
                <w:p w:rsidR="006E3B7B" w:rsidRPr="002E4B74" w:rsidRDefault="006E3B7B" w:rsidP="006E3B7B">
                  <w:pPr>
                    <w:numPr>
                      <w:ilvl w:val="0"/>
                      <w:numId w:val="3"/>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t>División</w:t>
                  </w:r>
                  <w:r w:rsidRPr="002E4B74">
                    <w:rPr>
                      <w:rFonts w:ascii="Book Antiqua" w:hAnsi="Book Antiqua"/>
                      <w:color w:val="000000"/>
                    </w:rPr>
                    <w:t xml:space="preserve">  </w:t>
                  </w:r>
                  <w:proofErr w:type="spellStart"/>
                  <w:r w:rsidRPr="002E4B74">
                    <w:rPr>
                      <w:rFonts w:ascii="Book Antiqua" w:hAnsi="Book Antiqua"/>
                      <w:b/>
                      <w:bCs/>
                      <w:i/>
                      <w:iCs/>
                      <w:color w:val="000000"/>
                    </w:rPr>
                    <w:t>Psilophyta</w:t>
                  </w:r>
                  <w:proofErr w:type="spellEnd"/>
                  <w:r w:rsidRPr="002E4B74">
                    <w:rPr>
                      <w:rFonts w:ascii="Book Antiqua" w:hAnsi="Book Antiqua"/>
                      <w:color w:val="000000"/>
                    </w:rPr>
                    <w:t xml:space="preserve"> (</w:t>
                  </w:r>
                  <w:proofErr w:type="spellStart"/>
                  <w:r w:rsidRPr="002E4B74">
                    <w:rPr>
                      <w:rFonts w:ascii="Book Antiqua" w:hAnsi="Book Antiqua"/>
                      <w:color w:val="000000"/>
                    </w:rPr>
                    <w:t>Psilófitos</w:t>
                  </w:r>
                  <w:proofErr w:type="spellEnd"/>
                  <w:r w:rsidRPr="002E4B74">
                    <w:rPr>
                      <w:rFonts w:ascii="Book Antiqua" w:hAnsi="Book Antiqua"/>
                      <w:color w:val="000000"/>
                    </w:rPr>
                    <w:t xml:space="preserve">) </w:t>
                  </w:r>
                </w:p>
                <w:p w:rsidR="006E3B7B" w:rsidRPr="002E4B74" w:rsidRDefault="006E3B7B" w:rsidP="006E3B7B">
                  <w:pPr>
                    <w:numPr>
                      <w:ilvl w:val="0"/>
                      <w:numId w:val="3"/>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t>División</w:t>
                  </w:r>
                  <w:r w:rsidRPr="002E4B74">
                    <w:rPr>
                      <w:rFonts w:ascii="Book Antiqua" w:hAnsi="Book Antiqua"/>
                      <w:color w:val="000000"/>
                    </w:rPr>
                    <w:t xml:space="preserve">  </w:t>
                  </w:r>
                  <w:proofErr w:type="spellStart"/>
                  <w:r w:rsidRPr="002E4B74">
                    <w:rPr>
                      <w:rFonts w:ascii="Book Antiqua" w:hAnsi="Book Antiqua"/>
                      <w:b/>
                      <w:bCs/>
                      <w:i/>
                      <w:iCs/>
                      <w:color w:val="000000"/>
                    </w:rPr>
                    <w:t>Sphenophyta</w:t>
                  </w:r>
                  <w:proofErr w:type="spellEnd"/>
                  <w:r w:rsidRPr="002E4B74">
                    <w:rPr>
                      <w:rFonts w:ascii="Book Antiqua" w:hAnsi="Book Antiqua"/>
                      <w:color w:val="000000"/>
                    </w:rPr>
                    <w:t xml:space="preserve"> (Equisetos, cola de caballo) </w:t>
                  </w:r>
                </w:p>
                <w:p w:rsidR="006E3B7B" w:rsidRPr="002E4B74" w:rsidRDefault="006E3B7B" w:rsidP="006E3B7B">
                  <w:pPr>
                    <w:numPr>
                      <w:ilvl w:val="0"/>
                      <w:numId w:val="3"/>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t>División</w:t>
                  </w:r>
                  <w:r w:rsidRPr="002E4B74">
                    <w:rPr>
                      <w:rFonts w:ascii="Book Antiqua" w:hAnsi="Book Antiqua"/>
                      <w:color w:val="000000"/>
                    </w:rPr>
                    <w:t xml:space="preserve">  </w:t>
                  </w:r>
                  <w:proofErr w:type="spellStart"/>
                  <w:r w:rsidRPr="002E4B74">
                    <w:rPr>
                      <w:rFonts w:ascii="Book Antiqua" w:hAnsi="Book Antiqua"/>
                      <w:b/>
                      <w:bCs/>
                      <w:i/>
                      <w:iCs/>
                      <w:color w:val="000000"/>
                    </w:rPr>
                    <w:t>Licophyta</w:t>
                  </w:r>
                  <w:proofErr w:type="spellEnd"/>
                  <w:r w:rsidRPr="002E4B74">
                    <w:rPr>
                      <w:rFonts w:ascii="Book Antiqua" w:hAnsi="Book Antiqua"/>
                      <w:color w:val="000000"/>
                    </w:rPr>
                    <w:t xml:space="preserve"> (Licopodios) </w:t>
                  </w:r>
                </w:p>
              </w:tc>
            </w:tr>
            <w:tr w:rsidR="006E3B7B" w:rsidRPr="000113BA" w:rsidTr="0014493B">
              <w:trPr>
                <w:trHeight w:val="660"/>
                <w:tblCellSpacing w:w="15" w:type="dxa"/>
              </w:trPr>
              <w:tc>
                <w:tcPr>
                  <w:tcW w:w="0" w:type="auto"/>
                  <w:vAlign w:val="center"/>
                </w:tcPr>
                <w:p w:rsidR="006E3B7B" w:rsidRPr="000113BA" w:rsidRDefault="006E3B7B" w:rsidP="0014493B">
                  <w:pPr>
                    <w:rPr>
                      <w:rFonts w:ascii="Book Antiqua" w:hAnsi="Book Antiqua"/>
                      <w:color w:val="000000"/>
                    </w:rPr>
                  </w:pPr>
                </w:p>
              </w:tc>
              <w:tc>
                <w:tcPr>
                  <w:tcW w:w="0" w:type="auto"/>
                  <w:gridSpan w:val="2"/>
                  <w:shd w:val="clear" w:color="auto" w:fill="97B0CA"/>
                  <w:vAlign w:val="center"/>
                </w:tcPr>
                <w:p w:rsidR="006E3B7B" w:rsidRPr="000113BA" w:rsidRDefault="006E3B7B" w:rsidP="0014493B">
                  <w:pPr>
                    <w:rPr>
                      <w:rFonts w:ascii="Book Antiqua" w:hAnsi="Book Antiqua"/>
                      <w:color w:val="000000"/>
                    </w:rPr>
                  </w:pPr>
                  <w:r w:rsidRPr="000113BA">
                    <w:rPr>
                      <w:rFonts w:ascii="Book Antiqua" w:hAnsi="Book Antiqua"/>
                      <w:b/>
                      <w:bCs/>
                      <w:color w:val="000000"/>
                    </w:rPr>
                    <w:t>AA. Plantas con semillas</w:t>
                  </w:r>
                  <w:r w:rsidRPr="000113BA">
                    <w:rPr>
                      <w:rFonts w:ascii="Book Antiqua" w:hAnsi="Book Antiqua"/>
                      <w:b/>
                      <w:bCs/>
                      <w:color w:val="000000"/>
                    </w:rPr>
                    <w:br/>
                  </w:r>
                  <w:r w:rsidRPr="000113BA">
                    <w:rPr>
                      <w:rFonts w:ascii="Book Antiqua" w:hAnsi="Book Antiqua"/>
                      <w:color w:val="000000"/>
                    </w:rPr>
                    <w:t> </w:t>
                  </w:r>
                  <w:hyperlink r:id="rId31" w:tgtFrame="_blank" w:history="1">
                    <w:r w:rsidRPr="000113BA">
                      <w:rPr>
                        <w:rFonts w:ascii="Book Antiqua" w:hAnsi="Book Antiqua"/>
                        <w:b/>
                        <w:bCs/>
                        <w:color w:val="000000"/>
                        <w:u w:val="single"/>
                      </w:rPr>
                      <w:t>SPERMATOPHYTA</w:t>
                    </w:r>
                  </w:hyperlink>
                </w:p>
              </w:tc>
            </w:tr>
            <w:tr w:rsidR="006E3B7B" w:rsidRPr="002E4B74" w:rsidTr="0014493B">
              <w:trPr>
                <w:trHeight w:val="945"/>
                <w:tblCellSpacing w:w="15" w:type="dxa"/>
              </w:trPr>
              <w:tc>
                <w:tcPr>
                  <w:tcW w:w="0" w:type="auto"/>
                  <w:vAlign w:val="center"/>
                </w:tcPr>
                <w:p w:rsidR="006E3B7B" w:rsidRPr="002E4B74" w:rsidRDefault="006E3B7B" w:rsidP="0014493B">
                  <w:pPr>
                    <w:rPr>
                      <w:rFonts w:ascii="Book Antiqua" w:hAnsi="Book Antiqua"/>
                      <w:color w:val="000000"/>
                    </w:rPr>
                  </w:pPr>
                </w:p>
              </w:tc>
              <w:tc>
                <w:tcPr>
                  <w:tcW w:w="0" w:type="auto"/>
                  <w:vAlign w:val="center"/>
                </w:tcPr>
                <w:p w:rsidR="006E3B7B" w:rsidRPr="002E4B74" w:rsidRDefault="006E3B7B" w:rsidP="0014493B">
                  <w:pPr>
                    <w:rPr>
                      <w:rFonts w:ascii="Book Antiqua" w:hAnsi="Book Antiqua"/>
                      <w:color w:val="000000"/>
                    </w:rPr>
                  </w:pPr>
                  <w:r w:rsidRPr="002E4B74">
                    <w:rPr>
                      <w:rFonts w:ascii="Book Antiqua" w:hAnsi="Book Antiqua"/>
                      <w:color w:val="000000"/>
                    </w:rPr>
                    <w:t>     </w:t>
                  </w:r>
                </w:p>
              </w:tc>
              <w:tc>
                <w:tcPr>
                  <w:tcW w:w="0" w:type="auto"/>
                  <w:shd w:val="clear" w:color="auto" w:fill="E1EAF0"/>
                  <w:vAlign w:val="center"/>
                </w:tcPr>
                <w:p w:rsidR="006E3B7B" w:rsidRPr="002E4B74" w:rsidRDefault="006E3B7B" w:rsidP="0014493B">
                  <w:pPr>
                    <w:rPr>
                      <w:rFonts w:ascii="Book Antiqua" w:hAnsi="Book Antiqua"/>
                      <w:color w:val="000000"/>
                    </w:rPr>
                  </w:pPr>
                  <w:r w:rsidRPr="002E4B74">
                    <w:rPr>
                      <w:rFonts w:ascii="Book Antiqua" w:hAnsi="Book Antiqua"/>
                      <w:b/>
                      <w:bCs/>
                      <w:color w:val="000000"/>
                    </w:rPr>
                    <w:t>B.</w:t>
                  </w:r>
                  <w:r w:rsidRPr="002E4B74">
                    <w:rPr>
                      <w:rFonts w:ascii="Book Antiqua" w:hAnsi="Book Antiqua"/>
                      <w:color w:val="000000"/>
                    </w:rPr>
                    <w:t xml:space="preserve"> Plantas con óvulos desnudos </w:t>
                  </w:r>
                </w:p>
                <w:p w:rsidR="006E3B7B" w:rsidRPr="002E4B74" w:rsidRDefault="006E3B7B" w:rsidP="006E3B7B">
                  <w:pPr>
                    <w:numPr>
                      <w:ilvl w:val="0"/>
                      <w:numId w:val="5"/>
                    </w:numPr>
                    <w:spacing w:before="100" w:beforeAutospacing="1" w:after="100" w:afterAutospacing="1" w:line="336" w:lineRule="atLeast"/>
                    <w:rPr>
                      <w:rFonts w:ascii="Book Antiqua" w:hAnsi="Book Antiqua"/>
                      <w:color w:val="000000"/>
                    </w:rPr>
                  </w:pPr>
                  <w:hyperlink r:id="rId32" w:tgtFrame="_blank" w:history="1">
                    <w:r w:rsidRPr="000113BA">
                      <w:rPr>
                        <w:rFonts w:ascii="Book Antiqua" w:hAnsi="Book Antiqua"/>
                        <w:b/>
                        <w:bCs/>
                        <w:i/>
                        <w:iCs/>
                        <w:color w:val="000000"/>
                        <w:u w:val="single"/>
                      </w:rPr>
                      <w:t>Gimnospermas</w:t>
                    </w:r>
                    <w:r w:rsidRPr="002E4B74">
                      <w:rPr>
                        <w:rFonts w:ascii="Book Antiqua" w:hAnsi="Book Antiqua"/>
                        <w:i/>
                        <w:iCs/>
                        <w:color w:val="0000C1"/>
                        <w:u w:val="single"/>
                      </w:rPr>
                      <w:t xml:space="preserve"> </w:t>
                    </w:r>
                  </w:hyperlink>
                  <w:r w:rsidRPr="002E4B74">
                    <w:rPr>
                      <w:rFonts w:ascii="Book Antiqua" w:hAnsi="Book Antiqua"/>
                      <w:color w:val="000000"/>
                    </w:rPr>
                    <w:t xml:space="preserve">(PYNOPHYTA): tanto los óvulos como las semillas están desprotegidos </w:t>
                  </w:r>
                </w:p>
              </w:tc>
            </w:tr>
            <w:tr w:rsidR="006E3B7B" w:rsidRPr="002E4B74" w:rsidTr="0014493B">
              <w:trPr>
                <w:tblCellSpacing w:w="15" w:type="dxa"/>
              </w:trPr>
              <w:tc>
                <w:tcPr>
                  <w:tcW w:w="0" w:type="auto"/>
                  <w:vAlign w:val="center"/>
                </w:tcPr>
                <w:p w:rsidR="006E3B7B" w:rsidRPr="002E4B74" w:rsidRDefault="006E3B7B" w:rsidP="0014493B">
                  <w:pPr>
                    <w:rPr>
                      <w:rFonts w:ascii="Book Antiqua" w:hAnsi="Book Antiqua"/>
                      <w:color w:val="000000"/>
                    </w:rPr>
                  </w:pPr>
                </w:p>
              </w:tc>
              <w:tc>
                <w:tcPr>
                  <w:tcW w:w="0" w:type="auto"/>
                  <w:vAlign w:val="center"/>
                </w:tcPr>
                <w:p w:rsidR="006E3B7B" w:rsidRPr="002E4B74" w:rsidRDefault="006E3B7B" w:rsidP="0014493B">
                  <w:pPr>
                    <w:rPr>
                      <w:rFonts w:ascii="Book Antiqua" w:hAnsi="Book Antiqua"/>
                      <w:color w:val="000000"/>
                    </w:rPr>
                  </w:pPr>
                </w:p>
              </w:tc>
              <w:tc>
                <w:tcPr>
                  <w:tcW w:w="0" w:type="auto"/>
                  <w:vAlign w:val="center"/>
                </w:tcPr>
                <w:p w:rsidR="006E3B7B" w:rsidRPr="00F359A9" w:rsidRDefault="006E3B7B" w:rsidP="006E3B7B">
                  <w:pPr>
                    <w:numPr>
                      <w:ilvl w:val="0"/>
                      <w:numId w:val="4"/>
                    </w:numPr>
                    <w:spacing w:beforeAutospacing="1" w:after="100" w:afterAutospacing="1" w:line="336" w:lineRule="atLeast"/>
                    <w:ind w:left="1440"/>
                    <w:rPr>
                      <w:rFonts w:ascii="Book Antiqua" w:hAnsi="Book Antiqua"/>
                      <w:b/>
                      <w:color w:val="000000"/>
                      <w:u w:val="single"/>
                    </w:rPr>
                  </w:pPr>
                  <w:r w:rsidRPr="00F359A9">
                    <w:rPr>
                      <w:rFonts w:ascii="Book Antiqua" w:hAnsi="Book Antiqua"/>
                      <w:b/>
                      <w:bCs/>
                      <w:color w:val="000000"/>
                      <w:u w:val="single"/>
                    </w:rPr>
                    <w:t>División</w:t>
                  </w:r>
                  <w:r w:rsidRPr="00F359A9">
                    <w:rPr>
                      <w:rFonts w:ascii="Book Antiqua" w:hAnsi="Book Antiqua"/>
                      <w:b/>
                      <w:color w:val="000000"/>
                      <w:u w:val="single"/>
                    </w:rPr>
                    <w:t xml:space="preserve">  </w:t>
                  </w:r>
                  <w:proofErr w:type="spellStart"/>
                  <w:r w:rsidRPr="00F359A9">
                    <w:rPr>
                      <w:rFonts w:ascii="Book Antiqua" w:hAnsi="Book Antiqua"/>
                      <w:b/>
                      <w:color w:val="000000"/>
                      <w:u w:val="single"/>
                    </w:rPr>
                    <w:t>Cycadophyta</w:t>
                  </w:r>
                  <w:proofErr w:type="spellEnd"/>
                  <w:r w:rsidRPr="00F359A9">
                    <w:rPr>
                      <w:rFonts w:ascii="Book Antiqua" w:hAnsi="Book Antiqua"/>
                      <w:b/>
                      <w:color w:val="000000"/>
                      <w:u w:val="single"/>
                    </w:rPr>
                    <w:t xml:space="preserve"> </w:t>
                  </w:r>
                </w:p>
                <w:p w:rsidR="006E3B7B" w:rsidRPr="00F359A9" w:rsidRDefault="006E3B7B" w:rsidP="006E3B7B">
                  <w:pPr>
                    <w:numPr>
                      <w:ilvl w:val="0"/>
                      <w:numId w:val="4"/>
                    </w:numPr>
                    <w:spacing w:before="100" w:beforeAutospacing="1" w:after="100" w:afterAutospacing="1" w:line="336" w:lineRule="atLeast"/>
                    <w:ind w:left="1440"/>
                    <w:rPr>
                      <w:rFonts w:ascii="Book Antiqua" w:hAnsi="Book Antiqua"/>
                      <w:b/>
                      <w:color w:val="000000"/>
                    </w:rPr>
                  </w:pPr>
                  <w:hyperlink r:id="rId33" w:tgtFrame="_blank" w:history="1">
                    <w:r w:rsidRPr="00F359A9">
                      <w:rPr>
                        <w:rFonts w:ascii="Book Antiqua" w:hAnsi="Book Antiqua"/>
                        <w:b/>
                        <w:color w:val="000000"/>
                        <w:u w:val="single"/>
                      </w:rPr>
                      <w:t>División</w:t>
                    </w:r>
                    <w:r w:rsidRPr="00F359A9">
                      <w:rPr>
                        <w:rFonts w:ascii="Book Antiqua" w:hAnsi="Book Antiqua"/>
                        <w:b/>
                        <w:color w:val="0000C1"/>
                        <w:u w:val="single"/>
                      </w:rPr>
                      <w:t xml:space="preserve">  </w:t>
                    </w:r>
                    <w:proofErr w:type="spellStart"/>
                    <w:r w:rsidRPr="00F359A9">
                      <w:rPr>
                        <w:rFonts w:ascii="Book Antiqua" w:hAnsi="Book Antiqua"/>
                        <w:b/>
                        <w:color w:val="000000"/>
                        <w:u w:val="single"/>
                      </w:rPr>
                      <w:t>Ginkgophyta</w:t>
                    </w:r>
                    <w:proofErr w:type="spellEnd"/>
                  </w:hyperlink>
                  <w:r w:rsidRPr="00F359A9">
                    <w:rPr>
                      <w:rFonts w:ascii="Book Antiqua" w:hAnsi="Book Antiqua"/>
                      <w:b/>
                      <w:color w:val="000000"/>
                    </w:rPr>
                    <w:t xml:space="preserve"> </w:t>
                  </w:r>
                </w:p>
                <w:p w:rsidR="006E3B7B" w:rsidRPr="00F359A9" w:rsidRDefault="006E3B7B" w:rsidP="006E3B7B">
                  <w:pPr>
                    <w:numPr>
                      <w:ilvl w:val="0"/>
                      <w:numId w:val="4"/>
                    </w:numPr>
                    <w:spacing w:before="100" w:beforeAutospacing="1" w:after="100" w:afterAutospacing="1" w:line="336" w:lineRule="atLeast"/>
                    <w:ind w:left="1440"/>
                    <w:rPr>
                      <w:rFonts w:ascii="Book Antiqua" w:hAnsi="Book Antiqua"/>
                      <w:b/>
                      <w:color w:val="000000"/>
                    </w:rPr>
                  </w:pPr>
                  <w:hyperlink r:id="rId34" w:tgtFrame="_blank" w:history="1">
                    <w:r w:rsidRPr="00F359A9">
                      <w:rPr>
                        <w:rFonts w:ascii="Book Antiqua" w:hAnsi="Book Antiqua"/>
                        <w:b/>
                        <w:color w:val="000000"/>
                        <w:u w:val="single"/>
                      </w:rPr>
                      <w:t>División</w:t>
                    </w:r>
                    <w:r w:rsidRPr="00F359A9">
                      <w:rPr>
                        <w:rFonts w:ascii="Book Antiqua" w:hAnsi="Book Antiqua"/>
                        <w:b/>
                        <w:color w:val="0000C1"/>
                        <w:u w:val="single"/>
                      </w:rPr>
                      <w:t xml:space="preserve">  </w:t>
                    </w:r>
                    <w:proofErr w:type="spellStart"/>
                    <w:r w:rsidRPr="00F359A9">
                      <w:rPr>
                        <w:rFonts w:ascii="Book Antiqua" w:hAnsi="Book Antiqua"/>
                        <w:b/>
                        <w:color w:val="000000"/>
                        <w:u w:val="single"/>
                      </w:rPr>
                      <w:t>Coniferophyta</w:t>
                    </w:r>
                    <w:proofErr w:type="spellEnd"/>
                  </w:hyperlink>
                  <w:r w:rsidRPr="00F359A9">
                    <w:rPr>
                      <w:rFonts w:ascii="Book Antiqua" w:hAnsi="Book Antiqua"/>
                      <w:b/>
                      <w:color w:val="000000"/>
                    </w:rPr>
                    <w:t xml:space="preserve"> </w:t>
                  </w:r>
                </w:p>
                <w:p w:rsidR="006E3B7B" w:rsidRPr="002E4B74" w:rsidRDefault="006E3B7B" w:rsidP="006E3B7B">
                  <w:pPr>
                    <w:numPr>
                      <w:ilvl w:val="0"/>
                      <w:numId w:val="4"/>
                    </w:numPr>
                    <w:spacing w:before="100" w:beforeAutospacing="1" w:after="0" w:afterAutospacing="1" w:line="336" w:lineRule="atLeast"/>
                    <w:ind w:left="1440"/>
                    <w:rPr>
                      <w:rFonts w:ascii="Book Antiqua" w:hAnsi="Book Antiqua"/>
                      <w:color w:val="000000"/>
                    </w:rPr>
                  </w:pPr>
                  <w:hyperlink r:id="rId35" w:tgtFrame="_blank" w:history="1">
                    <w:r w:rsidRPr="00F359A9">
                      <w:rPr>
                        <w:rFonts w:ascii="Book Antiqua" w:hAnsi="Book Antiqua"/>
                        <w:b/>
                        <w:color w:val="000000"/>
                        <w:u w:val="single"/>
                      </w:rPr>
                      <w:t>División</w:t>
                    </w:r>
                    <w:r w:rsidRPr="00F359A9">
                      <w:rPr>
                        <w:rFonts w:ascii="Book Antiqua" w:hAnsi="Book Antiqua"/>
                        <w:b/>
                        <w:color w:val="0000C1"/>
                        <w:u w:val="single"/>
                      </w:rPr>
                      <w:t xml:space="preserve">  </w:t>
                    </w:r>
                    <w:proofErr w:type="spellStart"/>
                    <w:r w:rsidRPr="00F359A9">
                      <w:rPr>
                        <w:rFonts w:ascii="Book Antiqua" w:hAnsi="Book Antiqua"/>
                        <w:b/>
                        <w:color w:val="000000"/>
                        <w:u w:val="single"/>
                      </w:rPr>
                      <w:t>Gnetophyta</w:t>
                    </w:r>
                    <w:proofErr w:type="spellEnd"/>
                  </w:hyperlink>
                  <w:r w:rsidRPr="002E4B74">
                    <w:rPr>
                      <w:rFonts w:ascii="Book Antiqua" w:hAnsi="Book Antiqua"/>
                      <w:color w:val="000000"/>
                    </w:rPr>
                    <w:t xml:space="preserve"> </w:t>
                  </w:r>
                </w:p>
              </w:tc>
            </w:tr>
            <w:tr w:rsidR="006E3B7B" w:rsidRPr="002E4B74" w:rsidTr="0014493B">
              <w:trPr>
                <w:trHeight w:val="1245"/>
                <w:tblCellSpacing w:w="15" w:type="dxa"/>
              </w:trPr>
              <w:tc>
                <w:tcPr>
                  <w:tcW w:w="0" w:type="auto"/>
                  <w:vAlign w:val="center"/>
                </w:tcPr>
                <w:p w:rsidR="006E3B7B" w:rsidRPr="002E4B74" w:rsidRDefault="006E3B7B" w:rsidP="0014493B">
                  <w:pPr>
                    <w:rPr>
                      <w:rFonts w:ascii="Book Antiqua" w:hAnsi="Book Antiqua"/>
                      <w:color w:val="000000"/>
                    </w:rPr>
                  </w:pPr>
                </w:p>
              </w:tc>
              <w:tc>
                <w:tcPr>
                  <w:tcW w:w="0" w:type="auto"/>
                  <w:vAlign w:val="center"/>
                </w:tcPr>
                <w:p w:rsidR="006E3B7B" w:rsidRPr="002E4B74" w:rsidRDefault="006E3B7B" w:rsidP="0014493B">
                  <w:pPr>
                    <w:rPr>
                      <w:rFonts w:ascii="Book Antiqua" w:hAnsi="Book Antiqua"/>
                      <w:color w:val="000000"/>
                    </w:rPr>
                  </w:pPr>
                  <w:r w:rsidRPr="002E4B74">
                    <w:rPr>
                      <w:rFonts w:ascii="Book Antiqua" w:hAnsi="Book Antiqua"/>
                      <w:color w:val="000000"/>
                    </w:rPr>
                    <w:t>     </w:t>
                  </w:r>
                </w:p>
              </w:tc>
              <w:tc>
                <w:tcPr>
                  <w:tcW w:w="0" w:type="auto"/>
                  <w:shd w:val="clear" w:color="auto" w:fill="E1EAF0"/>
                  <w:vAlign w:val="center"/>
                </w:tcPr>
                <w:p w:rsidR="006E3B7B" w:rsidRPr="002E4B74" w:rsidRDefault="006E3B7B" w:rsidP="0014493B">
                  <w:pPr>
                    <w:rPr>
                      <w:rFonts w:ascii="Book Antiqua" w:hAnsi="Book Antiqua"/>
                      <w:color w:val="000000"/>
                    </w:rPr>
                  </w:pPr>
                  <w:r w:rsidRPr="002E4B74">
                    <w:rPr>
                      <w:rFonts w:ascii="Book Antiqua" w:hAnsi="Book Antiqua"/>
                      <w:b/>
                      <w:bCs/>
                      <w:color w:val="000000"/>
                    </w:rPr>
                    <w:t>BB.</w:t>
                  </w:r>
                  <w:r w:rsidRPr="002E4B74">
                    <w:rPr>
                      <w:rFonts w:ascii="Book Antiqua" w:hAnsi="Book Antiqua"/>
                      <w:color w:val="000000"/>
                    </w:rPr>
                    <w:t xml:space="preserve"> Los óvulos están encerrados en un carpelo, que a la madurez se transforman en las semillas encerradas en el fruto (respectivamente) </w:t>
                  </w:r>
                </w:p>
                <w:p w:rsidR="006E3B7B" w:rsidRPr="002E4B74" w:rsidRDefault="006E3B7B" w:rsidP="006E3B7B">
                  <w:pPr>
                    <w:numPr>
                      <w:ilvl w:val="0"/>
                      <w:numId w:val="6"/>
                    </w:numPr>
                    <w:spacing w:before="100" w:beforeAutospacing="1" w:after="100" w:afterAutospacing="1" w:line="336" w:lineRule="atLeast"/>
                    <w:rPr>
                      <w:rFonts w:ascii="Book Antiqua" w:hAnsi="Book Antiqua"/>
                      <w:color w:val="000000"/>
                    </w:rPr>
                  </w:pPr>
                  <w:hyperlink r:id="rId36" w:history="1">
                    <w:r w:rsidRPr="000113BA">
                      <w:rPr>
                        <w:rFonts w:ascii="Book Antiqua" w:hAnsi="Book Antiqua"/>
                        <w:b/>
                        <w:bCs/>
                        <w:i/>
                        <w:iCs/>
                        <w:color w:val="000000"/>
                        <w:u w:val="single"/>
                      </w:rPr>
                      <w:t>Angiospermas</w:t>
                    </w:r>
                  </w:hyperlink>
                  <w:r w:rsidRPr="000113BA">
                    <w:rPr>
                      <w:rFonts w:ascii="Book Antiqua" w:hAnsi="Book Antiqua"/>
                      <w:i/>
                      <w:iCs/>
                      <w:color w:val="000000"/>
                    </w:rPr>
                    <w:t xml:space="preserve"> </w:t>
                  </w:r>
                  <w:r w:rsidRPr="002E4B74">
                    <w:rPr>
                      <w:rFonts w:ascii="Book Antiqua" w:hAnsi="Book Antiqua"/>
                      <w:color w:val="000000"/>
                    </w:rPr>
                    <w:t>(MAGNOLIOPHYTA)</w:t>
                  </w:r>
                  <w:r w:rsidRPr="002E4B74">
                    <w:rPr>
                      <w:rFonts w:ascii="Book Antiqua" w:hAnsi="Book Antiqua"/>
                      <w:color w:val="000000"/>
                    </w:rPr>
                    <w:br/>
                    <w:t xml:space="preserve">Se </w:t>
                  </w:r>
                  <w:proofErr w:type="spellStart"/>
                  <w:r w:rsidRPr="002E4B74">
                    <w:rPr>
                      <w:rFonts w:ascii="Book Antiqua" w:hAnsi="Book Antiqua"/>
                      <w:color w:val="000000"/>
                    </w:rPr>
                    <w:t>diferenciasn</w:t>
                  </w:r>
                  <w:proofErr w:type="spellEnd"/>
                  <w:r w:rsidRPr="002E4B74">
                    <w:rPr>
                      <w:rFonts w:ascii="Book Antiqua" w:hAnsi="Book Antiqua"/>
                      <w:color w:val="000000"/>
                    </w:rPr>
                    <w:t xml:space="preserve"> dos clases: </w:t>
                  </w:r>
                </w:p>
              </w:tc>
            </w:tr>
            <w:tr w:rsidR="006E3B7B" w:rsidRPr="002E4B74" w:rsidTr="0014493B">
              <w:trPr>
                <w:trHeight w:val="3180"/>
                <w:tblCellSpacing w:w="15" w:type="dxa"/>
              </w:trPr>
              <w:tc>
                <w:tcPr>
                  <w:tcW w:w="0" w:type="auto"/>
                  <w:vAlign w:val="center"/>
                </w:tcPr>
                <w:p w:rsidR="006E3B7B" w:rsidRPr="002E4B74" w:rsidRDefault="006E3B7B" w:rsidP="0014493B">
                  <w:pPr>
                    <w:rPr>
                      <w:rFonts w:ascii="Book Antiqua" w:hAnsi="Book Antiqua"/>
                      <w:color w:val="000000"/>
                    </w:rPr>
                  </w:pPr>
                </w:p>
              </w:tc>
              <w:tc>
                <w:tcPr>
                  <w:tcW w:w="0" w:type="auto"/>
                  <w:vAlign w:val="center"/>
                </w:tcPr>
                <w:p w:rsidR="006E3B7B" w:rsidRPr="002E4B74" w:rsidRDefault="006E3B7B" w:rsidP="0014493B">
                  <w:pPr>
                    <w:rPr>
                      <w:rFonts w:ascii="Book Antiqua" w:hAnsi="Book Antiqua"/>
                      <w:color w:val="000000"/>
                    </w:rPr>
                  </w:pPr>
                </w:p>
              </w:tc>
              <w:tc>
                <w:tcPr>
                  <w:tcW w:w="0" w:type="auto"/>
                  <w:vAlign w:val="center"/>
                </w:tcPr>
                <w:tbl>
                  <w:tblPr>
                    <w:tblW w:w="9195" w:type="dxa"/>
                    <w:tblCellSpacing w:w="15" w:type="dxa"/>
                    <w:tblCellMar>
                      <w:top w:w="15" w:type="dxa"/>
                      <w:left w:w="15" w:type="dxa"/>
                      <w:bottom w:w="15" w:type="dxa"/>
                      <w:right w:w="15" w:type="dxa"/>
                    </w:tblCellMar>
                    <w:tblLook w:val="0000" w:firstRow="0" w:lastRow="0" w:firstColumn="0" w:lastColumn="0" w:noHBand="0" w:noVBand="0"/>
                  </w:tblPr>
                  <w:tblGrid>
                    <w:gridCol w:w="440"/>
                    <w:gridCol w:w="8755"/>
                  </w:tblGrid>
                  <w:tr w:rsidR="006E3B7B" w:rsidRPr="002E4B74" w:rsidTr="0014493B">
                    <w:trPr>
                      <w:tblCellSpacing w:w="15" w:type="dxa"/>
                    </w:trPr>
                    <w:tc>
                      <w:tcPr>
                        <w:tcW w:w="390" w:type="dxa"/>
                        <w:vAlign w:val="center"/>
                      </w:tcPr>
                      <w:p w:rsidR="006E3B7B" w:rsidRPr="002E4B74" w:rsidRDefault="006E3B7B" w:rsidP="0014493B">
                        <w:pPr>
                          <w:rPr>
                            <w:rFonts w:ascii="Book Antiqua" w:hAnsi="Book Antiqua"/>
                            <w:color w:val="000000"/>
                          </w:rPr>
                        </w:pPr>
                        <w:r w:rsidRPr="002E4B74">
                          <w:rPr>
                            <w:rFonts w:ascii="Book Antiqua" w:hAnsi="Book Antiqua"/>
                            <w:color w:val="000000"/>
                          </w:rPr>
                          <w:t>     </w:t>
                        </w:r>
                      </w:p>
                    </w:tc>
                    <w:tc>
                      <w:tcPr>
                        <w:tcW w:w="8595" w:type="dxa"/>
                        <w:shd w:val="clear" w:color="auto" w:fill="CCFFCC"/>
                        <w:vAlign w:val="center"/>
                      </w:tcPr>
                      <w:p w:rsidR="006E3B7B" w:rsidRPr="002E4B74" w:rsidRDefault="006E3B7B" w:rsidP="0014493B">
                        <w:pPr>
                          <w:rPr>
                            <w:rFonts w:ascii="Book Antiqua" w:hAnsi="Book Antiqua"/>
                            <w:color w:val="000000"/>
                          </w:rPr>
                        </w:pPr>
                        <w:r w:rsidRPr="002E4B74">
                          <w:rPr>
                            <w:rFonts w:ascii="Book Antiqua" w:hAnsi="Book Antiqua"/>
                            <w:b/>
                            <w:bCs/>
                            <w:color w:val="000000"/>
                          </w:rPr>
                          <w:t xml:space="preserve">C. </w:t>
                        </w:r>
                        <w:r w:rsidRPr="002E4B74">
                          <w:rPr>
                            <w:rFonts w:ascii="Book Antiqua" w:hAnsi="Book Antiqua"/>
                            <w:color w:val="000000"/>
                          </w:rPr>
                          <w:t>Embrión con un cotiledón</w:t>
                        </w:r>
                      </w:p>
                    </w:tc>
                  </w:tr>
                  <w:tr w:rsidR="006E3B7B" w:rsidRPr="002E4B74" w:rsidTr="0014493B">
                    <w:trPr>
                      <w:tblCellSpacing w:w="15" w:type="dxa"/>
                    </w:trPr>
                    <w:tc>
                      <w:tcPr>
                        <w:tcW w:w="390" w:type="dxa"/>
                        <w:vAlign w:val="center"/>
                      </w:tcPr>
                      <w:p w:rsidR="006E3B7B" w:rsidRPr="002E4B74" w:rsidRDefault="006E3B7B" w:rsidP="0014493B">
                        <w:pPr>
                          <w:rPr>
                            <w:rFonts w:ascii="Book Antiqua" w:hAnsi="Book Antiqua"/>
                            <w:color w:val="000000"/>
                          </w:rPr>
                        </w:pPr>
                      </w:p>
                    </w:tc>
                    <w:tc>
                      <w:tcPr>
                        <w:tcW w:w="8595" w:type="dxa"/>
                        <w:vAlign w:val="center"/>
                      </w:tcPr>
                      <w:p w:rsidR="006E3B7B" w:rsidRPr="002E4B74" w:rsidRDefault="006E3B7B" w:rsidP="006E3B7B">
                        <w:pPr>
                          <w:numPr>
                            <w:ilvl w:val="0"/>
                            <w:numId w:val="7"/>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t xml:space="preserve">Clase </w:t>
                        </w:r>
                        <w:r w:rsidRPr="000113BA">
                          <w:rPr>
                            <w:rFonts w:ascii="Book Antiqua" w:hAnsi="Book Antiqua"/>
                            <w:b/>
                            <w:bCs/>
                            <w:i/>
                            <w:color w:val="000000"/>
                          </w:rPr>
                          <w:t>Monocotiledóneas</w:t>
                        </w:r>
                        <w:r>
                          <w:rPr>
                            <w:rFonts w:ascii="Book Antiqua" w:hAnsi="Book Antiqua"/>
                            <w:b/>
                            <w:bCs/>
                            <w:color w:val="000000"/>
                          </w:rPr>
                          <w:t xml:space="preserve"> </w:t>
                        </w:r>
                        <w:r w:rsidRPr="002E4B74">
                          <w:rPr>
                            <w:rFonts w:ascii="Book Antiqua" w:hAnsi="Book Antiqua"/>
                            <w:color w:val="000000"/>
                          </w:rPr>
                          <w:t xml:space="preserve">(LILIOPSIDAE): embrión un solo cotiledón, hojas de nerviación paralela, piezas florales en múltiplo de 3, haces vasculares dispersos en el tallo, sin crecimiento secundario típico.  </w:t>
                        </w:r>
                      </w:p>
                    </w:tc>
                  </w:tr>
                  <w:tr w:rsidR="006E3B7B" w:rsidRPr="002E4B74" w:rsidTr="0014493B">
                    <w:trPr>
                      <w:tblCellSpacing w:w="15" w:type="dxa"/>
                    </w:trPr>
                    <w:tc>
                      <w:tcPr>
                        <w:tcW w:w="390" w:type="dxa"/>
                        <w:vAlign w:val="center"/>
                      </w:tcPr>
                      <w:p w:rsidR="006E3B7B" w:rsidRPr="002E4B74" w:rsidRDefault="006E3B7B" w:rsidP="0014493B">
                        <w:pPr>
                          <w:rPr>
                            <w:rFonts w:ascii="Book Antiqua" w:hAnsi="Book Antiqua"/>
                            <w:color w:val="000000"/>
                          </w:rPr>
                        </w:pPr>
                      </w:p>
                    </w:tc>
                    <w:tc>
                      <w:tcPr>
                        <w:tcW w:w="8595" w:type="dxa"/>
                        <w:shd w:val="clear" w:color="auto" w:fill="CCFFCC"/>
                        <w:vAlign w:val="center"/>
                      </w:tcPr>
                      <w:p w:rsidR="006E3B7B" w:rsidRPr="002E4B74" w:rsidRDefault="006E3B7B" w:rsidP="0014493B">
                        <w:pPr>
                          <w:rPr>
                            <w:rFonts w:ascii="Book Antiqua" w:hAnsi="Book Antiqua"/>
                            <w:color w:val="000000"/>
                          </w:rPr>
                        </w:pPr>
                        <w:r w:rsidRPr="002E4B74">
                          <w:rPr>
                            <w:rFonts w:ascii="Book Antiqua" w:hAnsi="Book Antiqua"/>
                            <w:b/>
                            <w:bCs/>
                            <w:color w:val="000000"/>
                          </w:rPr>
                          <w:t xml:space="preserve">CC. </w:t>
                        </w:r>
                        <w:r w:rsidRPr="002E4B74">
                          <w:rPr>
                            <w:rFonts w:ascii="Book Antiqua" w:hAnsi="Book Antiqua"/>
                            <w:color w:val="000000"/>
                          </w:rPr>
                          <w:t>Embrión con dos cotiledones</w:t>
                        </w:r>
                      </w:p>
                    </w:tc>
                  </w:tr>
                  <w:tr w:rsidR="006E3B7B" w:rsidRPr="002E4B74" w:rsidTr="0014493B">
                    <w:trPr>
                      <w:tblCellSpacing w:w="15" w:type="dxa"/>
                    </w:trPr>
                    <w:tc>
                      <w:tcPr>
                        <w:tcW w:w="390" w:type="dxa"/>
                        <w:vAlign w:val="center"/>
                      </w:tcPr>
                      <w:p w:rsidR="006E3B7B" w:rsidRPr="002E4B74" w:rsidRDefault="006E3B7B" w:rsidP="0014493B">
                        <w:pPr>
                          <w:rPr>
                            <w:rFonts w:ascii="Book Antiqua" w:hAnsi="Book Antiqua"/>
                            <w:color w:val="000000"/>
                          </w:rPr>
                        </w:pPr>
                      </w:p>
                    </w:tc>
                    <w:tc>
                      <w:tcPr>
                        <w:tcW w:w="8595" w:type="dxa"/>
                        <w:vAlign w:val="center"/>
                      </w:tcPr>
                      <w:p w:rsidR="006E3B7B" w:rsidRPr="002E4B74" w:rsidRDefault="006E3B7B" w:rsidP="006E3B7B">
                        <w:pPr>
                          <w:numPr>
                            <w:ilvl w:val="0"/>
                            <w:numId w:val="8"/>
                          </w:numPr>
                          <w:spacing w:before="100" w:beforeAutospacing="1" w:after="100" w:afterAutospacing="1" w:line="336" w:lineRule="atLeast"/>
                          <w:rPr>
                            <w:rFonts w:ascii="Book Antiqua" w:hAnsi="Book Antiqua"/>
                            <w:color w:val="000000"/>
                          </w:rPr>
                        </w:pPr>
                        <w:r w:rsidRPr="002E4B74">
                          <w:rPr>
                            <w:rFonts w:ascii="Book Antiqua" w:hAnsi="Book Antiqua"/>
                            <w:b/>
                            <w:bCs/>
                            <w:color w:val="000000"/>
                          </w:rPr>
                          <w:t xml:space="preserve">Clase </w:t>
                        </w:r>
                        <w:r w:rsidRPr="002E4B74">
                          <w:rPr>
                            <w:rFonts w:ascii="Book Antiqua" w:hAnsi="Book Antiqua"/>
                            <w:b/>
                            <w:bCs/>
                            <w:i/>
                            <w:iCs/>
                            <w:color w:val="000000"/>
                          </w:rPr>
                          <w:t xml:space="preserve">Dicotiledóneas </w:t>
                        </w:r>
                        <w:r w:rsidRPr="002E4B74">
                          <w:rPr>
                            <w:rFonts w:ascii="Book Antiqua" w:hAnsi="Book Antiqua"/>
                            <w:color w:val="000000"/>
                          </w:rPr>
                          <w:t>(MAGNOLIPSIDAE):</w:t>
                        </w:r>
                        <w:proofErr w:type="gramStart"/>
                        <w:r w:rsidRPr="002E4B74">
                          <w:rPr>
                            <w:rFonts w:ascii="Book Antiqua" w:hAnsi="Book Antiqua"/>
                            <w:color w:val="000000"/>
                          </w:rPr>
                          <w:t>  hojas</w:t>
                        </w:r>
                        <w:proofErr w:type="gramEnd"/>
                        <w:r w:rsidRPr="002E4B74">
                          <w:rPr>
                            <w:rFonts w:ascii="Book Antiqua" w:hAnsi="Book Antiqua"/>
                            <w:color w:val="000000"/>
                          </w:rPr>
                          <w:t xml:space="preserve"> de nerviación </w:t>
                        </w:r>
                        <w:proofErr w:type="spellStart"/>
                        <w:r w:rsidRPr="002E4B74">
                          <w:rPr>
                            <w:rFonts w:ascii="Book Antiqua" w:hAnsi="Book Antiqua"/>
                            <w:color w:val="000000"/>
                          </w:rPr>
                          <w:t>reti</w:t>
                        </w:r>
                        <w:r>
                          <w:rPr>
                            <w:rFonts w:ascii="Book Antiqua" w:hAnsi="Book Antiqua"/>
                            <w:color w:val="000000"/>
                          </w:rPr>
                          <w:t>cu</w:t>
                        </w:r>
                        <w:r w:rsidRPr="002E4B74">
                          <w:rPr>
                            <w:rFonts w:ascii="Book Antiqua" w:hAnsi="Book Antiqua"/>
                            <w:color w:val="000000"/>
                          </w:rPr>
                          <w:t>culada</w:t>
                        </w:r>
                        <w:proofErr w:type="spellEnd"/>
                        <w:r w:rsidRPr="002E4B74">
                          <w:rPr>
                            <w:rFonts w:ascii="Book Antiqua" w:hAnsi="Book Antiqua"/>
                            <w:color w:val="000000"/>
                          </w:rPr>
                          <w:t xml:space="preserve">, piezas florales en múltiplo de 4 o 5, haces vasculares se disponen en el tallo en forma de anillo, muchas especies presentan </w:t>
                        </w:r>
                        <w:proofErr w:type="spellStart"/>
                        <w:r w:rsidRPr="002E4B74">
                          <w:rPr>
                            <w:rFonts w:ascii="Book Antiqua" w:hAnsi="Book Antiqua"/>
                            <w:color w:val="000000"/>
                          </w:rPr>
                          <w:t>cambiun</w:t>
                        </w:r>
                        <w:proofErr w:type="spellEnd"/>
                        <w:r w:rsidRPr="002E4B74">
                          <w:rPr>
                            <w:rFonts w:ascii="Book Antiqua" w:hAnsi="Book Antiqua"/>
                            <w:color w:val="000000"/>
                          </w:rPr>
                          <w:t xml:space="preserve"> vascular y crecimiento secundario.  </w:t>
                        </w:r>
                      </w:p>
                    </w:tc>
                  </w:tr>
                </w:tbl>
                <w:p w:rsidR="006E3B7B" w:rsidRPr="002E4B74" w:rsidRDefault="006E3B7B" w:rsidP="0014493B">
                  <w:pPr>
                    <w:rPr>
                      <w:rFonts w:ascii="Book Antiqua" w:hAnsi="Book Antiqua"/>
                      <w:color w:val="000000"/>
                    </w:rPr>
                  </w:pPr>
                </w:p>
              </w:tc>
            </w:tr>
          </w:tbl>
          <w:p w:rsidR="006E3B7B" w:rsidRDefault="006E3B7B" w:rsidP="006E3B7B">
            <w:pPr>
              <w:spacing w:before="100" w:beforeAutospacing="1" w:after="100" w:afterAutospacing="1" w:line="336" w:lineRule="atLeast"/>
              <w:ind w:left="1416"/>
              <w:rPr>
                <w:rFonts w:ascii="Book Antiqua" w:hAnsi="Book Antiqua"/>
                <w:b/>
                <w:color w:val="000000"/>
                <w:u w:val="single"/>
              </w:rPr>
            </w:pPr>
          </w:p>
          <w:p w:rsidR="006E3B7B" w:rsidRDefault="006E3B7B" w:rsidP="006E3B7B">
            <w:pPr>
              <w:spacing w:before="100" w:beforeAutospacing="1" w:after="100" w:afterAutospacing="1" w:line="336" w:lineRule="atLeast"/>
              <w:ind w:left="1416"/>
              <w:rPr>
                <w:rFonts w:ascii="Book Antiqua" w:hAnsi="Book Antiqua"/>
                <w:b/>
                <w:color w:val="000000"/>
                <w:u w:val="single"/>
              </w:rPr>
            </w:pPr>
          </w:p>
          <w:p w:rsidR="006E3B7B" w:rsidRDefault="006E3B7B" w:rsidP="006E3B7B">
            <w:pPr>
              <w:spacing w:before="100" w:beforeAutospacing="1" w:after="100" w:afterAutospacing="1" w:line="336" w:lineRule="atLeast"/>
              <w:ind w:left="142"/>
              <w:rPr>
                <w:rFonts w:ascii="Book Antiqua" w:hAnsi="Book Antiqua"/>
                <w:b/>
                <w:color w:val="000000"/>
                <w:u w:val="single"/>
              </w:rPr>
            </w:pPr>
            <w:r>
              <w:rPr>
                <w:noProof/>
                <w:lang w:eastAsia="es-ES"/>
              </w:rPr>
              <w:drawing>
                <wp:inline distT="0" distB="0" distL="0" distR="0" wp14:anchorId="75F44EC6" wp14:editId="387F0069">
                  <wp:extent cx="5467350" cy="3215881"/>
                  <wp:effectExtent l="0" t="0" r="0" b="3810"/>
                  <wp:docPr id="2" name="Imagen 2" descr="https://upload.wikimedia.org/wikipedia/commons/e/ec/Radiacion-traqueofit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e/ec/Radiacion-traqueofitas.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73638" cy="3219579"/>
                          </a:xfrm>
                          <a:prstGeom prst="rect">
                            <a:avLst/>
                          </a:prstGeom>
                          <a:noFill/>
                          <a:ln>
                            <a:noFill/>
                          </a:ln>
                        </pic:spPr>
                      </pic:pic>
                    </a:graphicData>
                  </a:graphic>
                </wp:inline>
              </w:drawing>
            </w:r>
          </w:p>
          <w:tbl>
            <w:tblPr>
              <w:tblW w:w="5106" w:type="pct"/>
              <w:jc w:val="center"/>
              <w:tblCellSpacing w:w="0" w:type="dxa"/>
              <w:tblCellMar>
                <w:left w:w="0" w:type="dxa"/>
                <w:right w:w="0" w:type="dxa"/>
              </w:tblCellMar>
              <w:tblLook w:val="0000" w:firstRow="0" w:lastRow="0" w:firstColumn="0" w:lastColumn="0" w:noHBand="0" w:noVBand="0"/>
            </w:tblPr>
            <w:tblGrid>
              <w:gridCol w:w="10278"/>
            </w:tblGrid>
            <w:tr w:rsidR="006E3B7B" w:rsidRPr="00AD07D2" w:rsidTr="0014493B">
              <w:trPr>
                <w:trHeight w:val="11759"/>
                <w:tblCellSpacing w:w="0" w:type="dxa"/>
                <w:jc w:val="center"/>
              </w:trPr>
              <w:tc>
                <w:tcPr>
                  <w:tcW w:w="8684" w:type="dxa"/>
                </w:tcPr>
                <w:p w:rsidR="006E3B7B" w:rsidRDefault="006E3B7B" w:rsidP="0014493B">
                  <w:pPr>
                    <w:rPr>
                      <w:color w:val="222222"/>
                    </w:rPr>
                  </w:pPr>
                  <w:r>
                    <w:rPr>
                      <w:noProof/>
                      <w:lang w:eastAsia="es-ES"/>
                    </w:rPr>
                    <w:lastRenderedPageBreak/>
                    <w:drawing>
                      <wp:inline distT="0" distB="0" distL="0" distR="0" wp14:anchorId="0D5B3A6C" wp14:editId="7FDCFDB3">
                        <wp:extent cx="6018093" cy="7791450"/>
                        <wp:effectExtent l="0" t="0" r="1905" b="0"/>
                        <wp:docPr id="12" name="Imagen 12" descr="Resultado de imagen para taxonomia de  plan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esultado de imagen para taxonomia de  plantas"/>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18093" cy="7791450"/>
                                </a:xfrm>
                                <a:prstGeom prst="rect">
                                  <a:avLst/>
                                </a:prstGeom>
                                <a:noFill/>
                                <a:ln>
                                  <a:noFill/>
                                </a:ln>
                              </pic:spPr>
                            </pic:pic>
                          </a:graphicData>
                        </a:graphic>
                      </wp:inline>
                    </w:drawing>
                  </w:r>
                </w:p>
                <w:p w:rsidR="006E3B7B" w:rsidRPr="00AD07D2" w:rsidRDefault="006E3B7B" w:rsidP="0014493B">
                  <w:pPr>
                    <w:rPr>
                      <w:rFonts w:ascii="Arial" w:hAnsi="Arial" w:cs="Arial"/>
                      <w:color w:val="222222"/>
                      <w:sz w:val="21"/>
                      <w:szCs w:val="21"/>
                      <w:shd w:val="clear" w:color="auto" w:fill="FFFFFF"/>
                    </w:rPr>
                  </w:pPr>
                </w:p>
              </w:tc>
            </w:tr>
            <w:tr w:rsidR="006E3B7B" w:rsidRPr="00AD07D2" w:rsidTr="0014493B">
              <w:trPr>
                <w:trHeight w:val="435"/>
                <w:tblCellSpacing w:w="0" w:type="dxa"/>
                <w:jc w:val="center"/>
              </w:trPr>
              <w:tc>
                <w:tcPr>
                  <w:tcW w:w="8684" w:type="dxa"/>
                </w:tcPr>
                <w:p w:rsidR="006E3B7B" w:rsidRPr="00AD07D2" w:rsidRDefault="006E3B7B" w:rsidP="0014493B">
                  <w:pPr>
                    <w:rPr>
                      <w:rFonts w:ascii="Arial" w:hAnsi="Arial" w:cs="Arial"/>
                      <w:b/>
                      <w:color w:val="222222"/>
                      <w:sz w:val="21"/>
                      <w:szCs w:val="21"/>
                      <w:shd w:val="clear" w:color="auto" w:fill="FFFFFF"/>
                    </w:rPr>
                  </w:pPr>
                </w:p>
              </w:tc>
            </w:tr>
          </w:tbl>
          <w:p w:rsidR="006E3B7B" w:rsidRDefault="006E3B7B" w:rsidP="005B5228">
            <w:pPr>
              <w:spacing w:before="100" w:beforeAutospacing="1" w:after="100" w:afterAutospacing="1"/>
              <w:outlineLvl w:val="2"/>
              <w:rPr>
                <w:rFonts w:ascii="Trebuchet MS" w:hAnsi="Trebuchet MS"/>
                <w:color w:val="000000"/>
                <w:sz w:val="27"/>
                <w:szCs w:val="27"/>
              </w:rPr>
            </w:pPr>
            <w:bookmarkStart w:id="1" w:name="_GoBack"/>
            <w:bookmarkEnd w:id="1"/>
          </w:p>
          <w:p w:rsidR="006E3B7B" w:rsidRPr="00F359A9" w:rsidRDefault="006E3B7B" w:rsidP="005B5228">
            <w:pPr>
              <w:spacing w:before="100" w:beforeAutospacing="1" w:after="100" w:afterAutospacing="1"/>
              <w:outlineLvl w:val="2"/>
              <w:rPr>
                <w:rFonts w:ascii="Trebuchet MS" w:hAnsi="Trebuchet MS"/>
                <w:color w:val="000000"/>
                <w:sz w:val="27"/>
                <w:szCs w:val="27"/>
              </w:rPr>
            </w:pPr>
          </w:p>
          <w:p w:rsidR="00595CD2" w:rsidRDefault="00595CD2" w:rsidP="00595CD2">
            <w:pPr>
              <w:rPr>
                <w:rFonts w:ascii="Arial" w:hAnsi="Arial" w:cs="Arial"/>
                <w:sz w:val="32"/>
                <w:szCs w:val="32"/>
              </w:rPr>
            </w:pPr>
          </w:p>
          <w:p w:rsidR="00595CD2" w:rsidRDefault="00595CD2" w:rsidP="00595CD2">
            <w:pPr>
              <w:rPr>
                <w:rFonts w:ascii="Arial" w:hAnsi="Arial" w:cs="Arial"/>
                <w:sz w:val="32"/>
                <w:szCs w:val="32"/>
              </w:rPr>
            </w:pPr>
          </w:p>
          <w:p w:rsidR="00595CD2" w:rsidRDefault="00595CD2" w:rsidP="00595CD2">
            <w:pPr>
              <w:rPr>
                <w:rFonts w:ascii="Arial" w:hAnsi="Arial" w:cs="Arial"/>
                <w:sz w:val="32"/>
                <w:szCs w:val="32"/>
              </w:rPr>
            </w:pPr>
          </w:p>
          <w:p w:rsidR="00B41EE9" w:rsidRDefault="00B41EE9" w:rsidP="00595CD2">
            <w:pPr>
              <w:rPr>
                <w:rFonts w:ascii="Arial" w:hAnsi="Arial" w:cs="Arial"/>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GUIA O ACTIVIDADES</w:t>
            </w:r>
          </w:p>
        </w:tc>
      </w:tr>
      <w:tr w:rsidR="00595CD2" w:rsidTr="00595CD2">
        <w:tc>
          <w:tcPr>
            <w:tcW w:w="10195" w:type="dxa"/>
          </w:tcPr>
          <w:p w:rsidR="00595CD2" w:rsidRDefault="00595CD2" w:rsidP="00595CD2">
            <w:pPr>
              <w:rPr>
                <w:rFonts w:ascii="Arial" w:hAnsi="Arial" w:cs="Arial"/>
                <w:sz w:val="32"/>
                <w:szCs w:val="32"/>
              </w:rPr>
            </w:pPr>
          </w:p>
          <w:p w:rsidR="00595CD2" w:rsidRDefault="004A0660" w:rsidP="00595CD2">
            <w:pPr>
              <w:rPr>
                <w:rFonts w:ascii="Arial" w:hAnsi="Arial" w:cs="Arial"/>
                <w:sz w:val="32"/>
                <w:szCs w:val="32"/>
              </w:rPr>
            </w:pPr>
            <w:r>
              <w:rPr>
                <w:rFonts w:ascii="Arial" w:hAnsi="Arial" w:cs="Arial"/>
                <w:sz w:val="32"/>
                <w:szCs w:val="32"/>
              </w:rPr>
              <w:t xml:space="preserve">TEMA 1: </w:t>
            </w:r>
            <w:r w:rsidR="00796943">
              <w:rPr>
                <w:rFonts w:ascii="Arial" w:hAnsi="Arial" w:cs="Arial"/>
                <w:sz w:val="32"/>
                <w:szCs w:val="32"/>
              </w:rPr>
              <w:t>YA FUE ENTREGADO A LOS ALUMNOS, Y EL ENVÌO DE TEMAS SE REALIZO</w:t>
            </w:r>
            <w:r w:rsidR="00114800">
              <w:rPr>
                <w:rFonts w:ascii="Arial" w:hAnsi="Arial" w:cs="Arial"/>
                <w:sz w:val="32"/>
                <w:szCs w:val="32"/>
              </w:rPr>
              <w:t xml:space="preserve"> POR </w:t>
            </w:r>
            <w:r w:rsidR="00796943">
              <w:rPr>
                <w:rFonts w:ascii="Arial" w:hAnsi="Arial" w:cs="Arial"/>
                <w:sz w:val="32"/>
                <w:szCs w:val="32"/>
              </w:rPr>
              <w:t xml:space="preserve">DIFERENTES </w:t>
            </w:r>
            <w:r w:rsidR="00114800">
              <w:rPr>
                <w:rFonts w:ascii="Arial" w:hAnsi="Arial" w:cs="Arial"/>
                <w:sz w:val="32"/>
                <w:szCs w:val="32"/>
              </w:rPr>
              <w:t>MEDIOS DE COMUNICACIÓN</w:t>
            </w:r>
            <w:r w:rsidR="00796943">
              <w:rPr>
                <w:rFonts w:ascii="Arial" w:hAnsi="Arial" w:cs="Arial"/>
                <w:sz w:val="32"/>
                <w:szCs w:val="32"/>
              </w:rPr>
              <w:t xml:space="preserve"> (</w:t>
            </w:r>
            <w:r w:rsidR="00114800">
              <w:rPr>
                <w:rFonts w:ascii="Arial" w:hAnsi="Arial" w:cs="Arial"/>
                <w:sz w:val="32"/>
                <w:szCs w:val="32"/>
              </w:rPr>
              <w:t>TELEFONO  Y EMAIL)</w:t>
            </w:r>
          </w:p>
          <w:p w:rsidR="004A0660" w:rsidRDefault="004A0660" w:rsidP="00595CD2">
            <w:pPr>
              <w:rPr>
                <w:rFonts w:ascii="Arial" w:hAnsi="Arial" w:cs="Arial"/>
                <w:sz w:val="32"/>
                <w:szCs w:val="32"/>
              </w:rPr>
            </w:pPr>
          </w:p>
          <w:p w:rsidR="00ED6E35" w:rsidRDefault="00ED6E35" w:rsidP="00595CD2">
            <w:pPr>
              <w:rPr>
                <w:rFonts w:ascii="Arial" w:hAnsi="Arial" w:cs="Arial"/>
                <w:sz w:val="32"/>
                <w:szCs w:val="32"/>
              </w:rPr>
            </w:pPr>
          </w:p>
          <w:p w:rsidR="00114084" w:rsidRDefault="00114084" w:rsidP="00595CD2">
            <w:pPr>
              <w:rPr>
                <w:rFonts w:ascii="Arial" w:hAnsi="Arial" w:cs="Arial"/>
                <w:sz w:val="32"/>
                <w:szCs w:val="32"/>
              </w:rPr>
            </w:pPr>
          </w:p>
          <w:p w:rsidR="00163CCC" w:rsidRDefault="00163CCC" w:rsidP="00595CD2">
            <w:pPr>
              <w:rPr>
                <w:rFonts w:ascii="Arial" w:hAnsi="Arial" w:cs="Arial"/>
                <w:sz w:val="32"/>
                <w:szCs w:val="32"/>
              </w:rPr>
            </w:pPr>
          </w:p>
          <w:p w:rsidR="00114084" w:rsidRDefault="00114084" w:rsidP="00595CD2">
            <w:pPr>
              <w:rPr>
                <w:rFonts w:ascii="Arial" w:hAnsi="Arial" w:cs="Arial"/>
                <w:sz w:val="32"/>
                <w:szCs w:val="32"/>
              </w:rPr>
            </w:pPr>
          </w:p>
          <w:p w:rsidR="00ED6E35" w:rsidRDefault="00ED6E35" w:rsidP="00595CD2">
            <w:pPr>
              <w:rPr>
                <w:rFonts w:ascii="Arial" w:hAnsi="Arial" w:cs="Arial"/>
                <w:sz w:val="32"/>
                <w:szCs w:val="32"/>
              </w:rPr>
            </w:pPr>
          </w:p>
          <w:p w:rsidR="00595CD2" w:rsidRDefault="00595CD2" w:rsidP="00595CD2">
            <w:pPr>
              <w:rPr>
                <w:rFonts w:ascii="Arial" w:hAnsi="Arial" w:cs="Arial"/>
                <w:sz w:val="32"/>
                <w:szCs w:val="32"/>
              </w:rPr>
            </w:pPr>
          </w:p>
          <w:p w:rsidR="00595CD2" w:rsidRDefault="00595CD2" w:rsidP="00595CD2">
            <w:pPr>
              <w:rPr>
                <w:rFonts w:ascii="Arial" w:hAnsi="Arial" w:cs="Arial"/>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BIBLIOGRAFIA</w:t>
            </w:r>
          </w:p>
        </w:tc>
      </w:tr>
      <w:tr w:rsidR="00595CD2" w:rsidTr="00595CD2">
        <w:tc>
          <w:tcPr>
            <w:tcW w:w="10195" w:type="dxa"/>
          </w:tcPr>
          <w:p w:rsidR="00595CD2" w:rsidRDefault="00796943" w:rsidP="00595CD2">
            <w:pPr>
              <w:rPr>
                <w:rFonts w:ascii="Arial" w:hAnsi="Arial" w:cs="Arial"/>
                <w:sz w:val="32"/>
                <w:szCs w:val="32"/>
              </w:rPr>
            </w:pPr>
            <w:r>
              <w:rPr>
                <w:rFonts w:ascii="Arial" w:hAnsi="Arial" w:cs="Arial"/>
                <w:sz w:val="32"/>
                <w:szCs w:val="32"/>
              </w:rPr>
              <w:t>CARTILLA REALIZADA POR  EL PROFESOR</w:t>
            </w:r>
          </w:p>
          <w:p w:rsidR="00595CD2" w:rsidRDefault="00445325" w:rsidP="00445325">
            <w:pPr>
              <w:rPr>
                <w:rFonts w:ascii="Arial" w:hAnsi="Arial" w:cs="Arial"/>
                <w:sz w:val="32"/>
                <w:szCs w:val="32"/>
              </w:rPr>
            </w:pPr>
            <w:r>
              <w:rPr>
                <w:rFonts w:ascii="Arial" w:hAnsi="Arial" w:cs="Arial"/>
                <w:sz w:val="32"/>
                <w:szCs w:val="32"/>
              </w:rPr>
              <w:t>NOTA: CONSULTA VIA TELEFONICA</w:t>
            </w: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C05BFE" w:rsidRPr="00C05BFE" w:rsidRDefault="00C05BFE" w:rsidP="00C7230B">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p>
    <w:p w:rsidR="00C05BFE" w:rsidRP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9pt;height:9pt" o:bullet="t">
        <v:imagedata r:id="rId1" o:title="indbul2a"/>
      </v:shape>
    </w:pict>
  </w:numPicBullet>
  <w:numPicBullet w:numPicBulletId="1">
    <w:pict>
      <v:shape id="_x0000_i1041" type="#_x0000_t75" style="width:3in;height:3in" o:bullet="t"/>
    </w:pict>
  </w:numPicBullet>
  <w:numPicBullet w:numPicBulletId="2">
    <w:pict>
      <v:shape id="_x0000_i1042" type="#_x0000_t75" style="width:3in;height:3in" o:bullet="t"/>
    </w:pict>
  </w:numPicBullet>
  <w:numPicBullet w:numPicBulletId="3">
    <w:pict>
      <v:shape id="_x0000_i1043" type="#_x0000_t75" style="width:9pt;height:9pt" o:bullet="t">
        <v:imagedata r:id="rId2" o:title="indbul3a"/>
      </v:shape>
    </w:pict>
  </w:numPicBullet>
  <w:numPicBullet w:numPicBulletId="4">
    <w:pict>
      <v:shape id="_x0000_i1044" type="#_x0000_t75" style="width:3in;height:3in" o:bullet="t"/>
    </w:pict>
  </w:numPicBullet>
  <w:numPicBullet w:numPicBulletId="5">
    <w:pict>
      <v:shape id="_x0000_i1045" type="#_x0000_t75" style="width:3in;height:3in" o:bullet="t"/>
    </w:pict>
  </w:numPicBullet>
  <w:numPicBullet w:numPicBulletId="6">
    <w:pict>
      <v:shape id="_x0000_i1046" type="#_x0000_t75" style="width:3in;height:3in" o:bullet="t"/>
    </w:pict>
  </w:numPicBullet>
  <w:abstractNum w:abstractNumId="0">
    <w:nsid w:val="0CE43C6A"/>
    <w:multiLevelType w:val="multilevel"/>
    <w:tmpl w:val="F432E7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854712"/>
    <w:multiLevelType w:val="multilevel"/>
    <w:tmpl w:val="964C48CE"/>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F36498"/>
    <w:multiLevelType w:val="multilevel"/>
    <w:tmpl w:val="E59875B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EC09B4"/>
    <w:multiLevelType w:val="multilevel"/>
    <w:tmpl w:val="BE1CB82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86209F"/>
    <w:multiLevelType w:val="multilevel"/>
    <w:tmpl w:val="606A16A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E841AF"/>
    <w:multiLevelType w:val="multilevel"/>
    <w:tmpl w:val="159A30B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8063CC"/>
    <w:multiLevelType w:val="multilevel"/>
    <w:tmpl w:val="8B9695C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383BE7"/>
    <w:multiLevelType w:val="multilevel"/>
    <w:tmpl w:val="7C123E5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6"/>
  </w:num>
  <w:num w:numId="4">
    <w:abstractNumId w:val="0"/>
  </w:num>
  <w:num w:numId="5">
    <w:abstractNumId w:val="2"/>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114084"/>
    <w:rsid w:val="00114800"/>
    <w:rsid w:val="00163CCC"/>
    <w:rsid w:val="0020481B"/>
    <w:rsid w:val="00445325"/>
    <w:rsid w:val="004A0660"/>
    <w:rsid w:val="004E4D14"/>
    <w:rsid w:val="00595CD2"/>
    <w:rsid w:val="005B5228"/>
    <w:rsid w:val="006611B1"/>
    <w:rsid w:val="006725DE"/>
    <w:rsid w:val="00680C97"/>
    <w:rsid w:val="006E3B7B"/>
    <w:rsid w:val="00715515"/>
    <w:rsid w:val="00796943"/>
    <w:rsid w:val="008742A0"/>
    <w:rsid w:val="009311C4"/>
    <w:rsid w:val="009F590C"/>
    <w:rsid w:val="00A65CDC"/>
    <w:rsid w:val="00AF1AA3"/>
    <w:rsid w:val="00B41EE9"/>
    <w:rsid w:val="00BA27E0"/>
    <w:rsid w:val="00C018DE"/>
    <w:rsid w:val="00C05BFE"/>
    <w:rsid w:val="00C7230B"/>
    <w:rsid w:val="00CC031E"/>
    <w:rsid w:val="00D721E7"/>
    <w:rsid w:val="00ED6E35"/>
    <w:rsid w:val="00F45C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Textonotapie">
    <w:name w:val="footnote text"/>
    <w:basedOn w:val="Normal"/>
    <w:link w:val="TextonotapieCar"/>
    <w:semiHidden/>
    <w:rsid w:val="004A0660"/>
    <w:pPr>
      <w:autoSpaceDE w:val="0"/>
      <w:autoSpaceDN w:val="0"/>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4A0660"/>
    <w:rPr>
      <w:rFonts w:ascii="Times New Roman" w:eastAsia="Times New Roman" w:hAnsi="Times New Roman" w:cs="Times New Roman"/>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F1AA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customStyle="1" w:styleId="Ttulo1Car">
    <w:name w:val="Título 1 Car"/>
    <w:basedOn w:val="Fuentedeprrafopredeter"/>
    <w:link w:val="Ttulo1"/>
    <w:uiPriority w:val="9"/>
    <w:rsid w:val="00AF1AA3"/>
    <w:rPr>
      <w:rFonts w:asciiTheme="majorHAnsi" w:eastAsiaTheme="majorEastAsia" w:hAnsiTheme="majorHAnsi" w:cstheme="majorBidi"/>
      <w:b/>
      <w:bCs/>
      <w:color w:val="2E74B5" w:themeColor="accent1" w:themeShade="BF"/>
      <w:sz w:val="28"/>
      <w:szCs w:val="28"/>
    </w:rPr>
  </w:style>
  <w:style w:type="paragraph" w:styleId="Textonotapie">
    <w:name w:val="footnote text"/>
    <w:basedOn w:val="Normal"/>
    <w:link w:val="TextonotapieCar"/>
    <w:semiHidden/>
    <w:rsid w:val="004A0660"/>
    <w:pPr>
      <w:autoSpaceDE w:val="0"/>
      <w:autoSpaceDN w:val="0"/>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4A0660"/>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Plantas_terrestres" TargetMode="External"/><Relationship Id="rId13" Type="http://schemas.openxmlformats.org/officeDocument/2006/relationships/hyperlink" Target="https://es.wikipedia.org/wiki/Angiospermas" TargetMode="External"/><Relationship Id="rId18" Type="http://schemas.openxmlformats.org/officeDocument/2006/relationships/image" Target="media/image7.png"/><Relationship Id="rId26" Type="http://schemas.openxmlformats.org/officeDocument/2006/relationships/hyperlink" Target="http://www.hiperbiologia.net/plantas/fotosint.htm"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hiperbiologia.net/animales/index.htm" TargetMode="External"/><Relationship Id="rId34" Type="http://schemas.openxmlformats.org/officeDocument/2006/relationships/hyperlink" Target="http://www.hiperbiologia.net/diversidadv/Gu&#237;a%20de%20Consultas.%20Fasc&#237;culo%20II.%20Gimnospermas/Descripci&#243;n%20de%20las%20divisiones/CONIFEROPHYTA/Caracter&#237;sticas.pdf" TargetMode="External"/><Relationship Id="rId7" Type="http://schemas.openxmlformats.org/officeDocument/2006/relationships/hyperlink" Target="https://es.wikipedia.org/wiki/Plantas" TargetMode="External"/><Relationship Id="rId12" Type="http://schemas.openxmlformats.org/officeDocument/2006/relationships/hyperlink" Target="https://es.wikipedia.org/wiki/Con%C3%ADferas" TargetMode="External"/><Relationship Id="rId17" Type="http://schemas.openxmlformats.org/officeDocument/2006/relationships/image" Target="media/image6.jpeg"/><Relationship Id="rId25" Type="http://schemas.openxmlformats.org/officeDocument/2006/relationships/hyperlink" Target="http://www.hiperbiologia.net/plantas/plantae.htm" TargetMode="External"/><Relationship Id="rId33" Type="http://schemas.openxmlformats.org/officeDocument/2006/relationships/hyperlink" Target="http://www.hiperbiologia.net/diversidadv/Gu&#237;a%20de%20Consultas.%20Fasc&#237;culo%20II.%20Gimnospermas/Descripci&#243;n%20de%20las%20divisiones/GINKGOPHYTA.pdf" TargetMode="External"/><Relationship Id="rId38"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http://www.hiperbiologia.net/plantas/briofitas.htm" TargetMode="External"/><Relationship Id="rId29" Type="http://schemas.openxmlformats.org/officeDocument/2006/relationships/hyperlink" Target="http://exa.unne.edu.ar/depar/areas/biologia/botanicaII/filicatae.htm" TargetMode="External"/><Relationship Id="rId1" Type="http://schemas.openxmlformats.org/officeDocument/2006/relationships/numbering" Target="numbering.xml"/><Relationship Id="rId6" Type="http://schemas.openxmlformats.org/officeDocument/2006/relationships/hyperlink" Target="https://es.wikipedia.org/wiki/Evoluci%C3%B3n_biol%C3%B3gica" TargetMode="External"/><Relationship Id="rId11" Type="http://schemas.openxmlformats.org/officeDocument/2006/relationships/hyperlink" Target="https://es.wikipedia.org/wiki/Licopodios" TargetMode="External"/><Relationship Id="rId24" Type="http://schemas.openxmlformats.org/officeDocument/2006/relationships/hyperlink" Target="http://www.hiperbiologia.net/plantas/plantae.htm" TargetMode="External"/><Relationship Id="rId32" Type="http://schemas.openxmlformats.org/officeDocument/2006/relationships/hyperlink" Target="http://www.hiperbiologia.net/diversidadv/gimnospermas.htm" TargetMode="External"/><Relationship Id="rId37" Type="http://schemas.openxmlformats.org/officeDocument/2006/relationships/image" Target="media/image9.gi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hiperbiologia.net/plantas/plantae.htm" TargetMode="External"/><Relationship Id="rId28" Type="http://schemas.openxmlformats.org/officeDocument/2006/relationships/hyperlink" Target="http://www.hiperbiologia.net/reproduccion/sexual.htm" TargetMode="External"/><Relationship Id="rId36" Type="http://schemas.openxmlformats.org/officeDocument/2006/relationships/hyperlink" Target="http://www.hiperbiologia.net/diversidadv/angiospermas.htm" TargetMode="External"/><Relationship Id="rId10" Type="http://schemas.openxmlformats.org/officeDocument/2006/relationships/hyperlink" Target="https://es.wikipedia.org/wiki/Plantas_vasculares" TargetMode="External"/><Relationship Id="rId19" Type="http://schemas.openxmlformats.org/officeDocument/2006/relationships/image" Target="media/image8.jpeg"/><Relationship Id="rId31" Type="http://schemas.openxmlformats.org/officeDocument/2006/relationships/hyperlink" Target="http://exa.unne.edu.ar/depar/areas/biologia/botanicaII/plantasvasculares.htm" TargetMode="External"/><Relationship Id="rId4" Type="http://schemas.openxmlformats.org/officeDocument/2006/relationships/settings" Target="settings.xml"/><Relationship Id="rId9" Type="http://schemas.openxmlformats.org/officeDocument/2006/relationships/hyperlink" Target="https://es.wikipedia.org/wiki/Musgo" TargetMode="External"/><Relationship Id="rId14" Type="http://schemas.openxmlformats.org/officeDocument/2006/relationships/image" Target="media/image3.jpeg"/><Relationship Id="rId22" Type="http://schemas.openxmlformats.org/officeDocument/2006/relationships/hyperlink" Target="http://www.hiperbiologia.net/plantas/plantae.htm" TargetMode="External"/><Relationship Id="rId27" Type="http://schemas.openxmlformats.org/officeDocument/2006/relationships/hyperlink" Target="http://www.hiperbiologia.net/plantas/plantae.htm" TargetMode="External"/><Relationship Id="rId30" Type="http://schemas.openxmlformats.org/officeDocument/2006/relationships/hyperlink" Target="http://www.hiperbiologia.net/diversidadv/pteridofitas.htm" TargetMode="External"/><Relationship Id="rId35" Type="http://schemas.openxmlformats.org/officeDocument/2006/relationships/hyperlink" Target="http://www.hiperbiologia.net/diversidadv/Gu&#237;a%20de%20Consultas.%20Fasc&#237;culo%20II.%20Gimnospermas/Descripci&#243;n%20de%20las%20divisiones/GNETOPHYTA/Caracter&#237;sticas/Caracter&#237;sticas.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1317</Words>
  <Characters>7248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NORBERTO</cp:lastModifiedBy>
  <cp:revision>7</cp:revision>
  <cp:lastPrinted>2020-03-16T18:23:00Z</cp:lastPrinted>
  <dcterms:created xsi:type="dcterms:W3CDTF">2020-03-17T00:21:00Z</dcterms:created>
  <dcterms:modified xsi:type="dcterms:W3CDTF">2020-04-03T23:26:00Z</dcterms:modified>
</cp:coreProperties>
</file>