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7E0" w:rsidRPr="006725DE" w:rsidRDefault="00595CD2" w:rsidP="00AF1AA3">
      <w:pPr>
        <w:pStyle w:val="Ttulo1"/>
      </w:pPr>
      <w:r w:rsidRPr="006725DE">
        <w:t>INSTITUTO SUPERIOR DEL PROFESORADO DE SALTA Nro. 6005</w:t>
      </w:r>
    </w:p>
    <w:p w:rsidR="006725DE" w:rsidRPr="006725DE" w:rsidRDefault="00595CD2" w:rsidP="006725DE">
      <w:pPr>
        <w:rPr>
          <w:rFonts w:ascii="Arial" w:hAnsi="Arial" w:cs="Arial"/>
          <w:b/>
          <w:sz w:val="28"/>
          <w:szCs w:val="28"/>
          <w:u w:val="single"/>
        </w:rPr>
      </w:pPr>
      <w:r w:rsidRPr="006725DE">
        <w:rPr>
          <w:rFonts w:ascii="Arial" w:hAnsi="Arial" w:cs="Arial"/>
          <w:b/>
          <w:sz w:val="28"/>
          <w:szCs w:val="28"/>
          <w:u w:val="single"/>
        </w:rPr>
        <w:t>PLAN PEDAGOGICO</w:t>
      </w:r>
      <w:r w:rsidR="006725DE" w:rsidRPr="006725DE">
        <w:rPr>
          <w:rFonts w:ascii="Arial" w:hAnsi="Arial" w:cs="Arial"/>
          <w:b/>
          <w:sz w:val="28"/>
          <w:szCs w:val="28"/>
          <w:u w:val="single"/>
        </w:rPr>
        <w:t>: Profesorado de Educación Secundaria en Química</w:t>
      </w:r>
    </w:p>
    <w:p w:rsidR="00595CD2" w:rsidRDefault="00497B40" w:rsidP="00595CD2">
      <w:pPr>
        <w:jc w:val="center"/>
        <w:rPr>
          <w:rFonts w:ascii="Arial" w:hAnsi="Arial" w:cs="Arial"/>
          <w:b/>
          <w:sz w:val="24"/>
          <w:szCs w:val="24"/>
        </w:rPr>
      </w:pPr>
      <w:r>
        <w:rPr>
          <w:rFonts w:ascii="Arial" w:hAnsi="Arial" w:cs="Arial"/>
          <w:b/>
          <w:sz w:val="24"/>
          <w:szCs w:val="24"/>
        </w:rPr>
        <w:t>(DESDE EL 31 DE MARZO AL 30 DE ABRIL</w:t>
      </w:r>
      <w:r w:rsidR="00ED6E35">
        <w:rPr>
          <w:rFonts w:ascii="Arial" w:hAnsi="Arial" w:cs="Arial"/>
          <w:b/>
          <w:sz w:val="24"/>
          <w:szCs w:val="24"/>
        </w:rPr>
        <w:t xml:space="preserve"> de 2020</w:t>
      </w:r>
      <w:r w:rsidR="00595CD2" w:rsidRPr="00595CD2">
        <w:rPr>
          <w:rFonts w:ascii="Arial" w:hAnsi="Arial" w:cs="Arial"/>
          <w:b/>
          <w:sz w:val="24"/>
          <w:szCs w:val="24"/>
        </w:rPr>
        <w:t>)</w:t>
      </w:r>
    </w:p>
    <w:p w:rsidR="00595CD2" w:rsidRDefault="00595CD2" w:rsidP="00595CD2">
      <w:pPr>
        <w:jc w:val="both"/>
        <w:rPr>
          <w:rFonts w:ascii="Arial" w:hAnsi="Arial" w:cs="Arial"/>
          <w:b/>
          <w:sz w:val="24"/>
          <w:szCs w:val="24"/>
        </w:rPr>
      </w:pPr>
    </w:p>
    <w:p w:rsidR="00595CD2" w:rsidRDefault="00595CD2" w:rsidP="00595CD2">
      <w:pPr>
        <w:jc w:val="both"/>
        <w:rPr>
          <w:rFonts w:ascii="Arial" w:hAnsi="Arial" w:cs="Arial"/>
          <w:b/>
          <w:sz w:val="24"/>
          <w:szCs w:val="24"/>
        </w:rPr>
      </w:pPr>
      <w:r>
        <w:rPr>
          <w:rFonts w:ascii="Arial" w:hAnsi="Arial" w:cs="Arial"/>
          <w:b/>
          <w:sz w:val="24"/>
          <w:szCs w:val="24"/>
        </w:rPr>
        <w:t>ASIGNATUR</w:t>
      </w:r>
      <w:r w:rsidR="00497B40">
        <w:rPr>
          <w:rFonts w:ascii="Arial" w:hAnsi="Arial" w:cs="Arial"/>
          <w:b/>
          <w:sz w:val="24"/>
          <w:szCs w:val="24"/>
        </w:rPr>
        <w:t>A: MORFOLOGIA Y DIVERSIDAD DE LAS PLANTAS</w:t>
      </w:r>
    </w:p>
    <w:p w:rsidR="00595CD2" w:rsidRDefault="00595CD2" w:rsidP="00595CD2">
      <w:pPr>
        <w:jc w:val="both"/>
        <w:rPr>
          <w:rFonts w:ascii="Arial" w:hAnsi="Arial" w:cs="Arial"/>
          <w:b/>
          <w:sz w:val="24"/>
          <w:szCs w:val="24"/>
        </w:rPr>
      </w:pPr>
      <w:r>
        <w:rPr>
          <w:rFonts w:ascii="Arial" w:hAnsi="Arial" w:cs="Arial"/>
          <w:b/>
          <w:sz w:val="24"/>
          <w:szCs w:val="24"/>
        </w:rPr>
        <w:t xml:space="preserve">APELLIDO Y </w:t>
      </w:r>
      <w:r w:rsidR="00497B40">
        <w:rPr>
          <w:rFonts w:ascii="Arial" w:hAnsi="Arial" w:cs="Arial"/>
          <w:b/>
          <w:sz w:val="24"/>
          <w:szCs w:val="24"/>
        </w:rPr>
        <w:t>NOMBRE DEL DOCENTE: SCHREINER, GUNTHER</w:t>
      </w:r>
    </w:p>
    <w:p w:rsidR="00595CD2" w:rsidRDefault="006620A5" w:rsidP="00595CD2">
      <w:pPr>
        <w:jc w:val="both"/>
        <w:rPr>
          <w:rFonts w:ascii="Arial" w:hAnsi="Arial" w:cs="Arial"/>
          <w:b/>
          <w:sz w:val="24"/>
          <w:szCs w:val="24"/>
        </w:rPr>
      </w:pPr>
      <w:r>
        <w:rPr>
          <w:rFonts w:ascii="Arial" w:hAnsi="Arial" w:cs="Arial"/>
          <w:b/>
          <w:sz w:val="24"/>
          <w:szCs w:val="24"/>
        </w:rPr>
        <w:t>DIA: 08</w:t>
      </w:r>
      <w:r w:rsidR="00497B40">
        <w:rPr>
          <w:rFonts w:ascii="Arial" w:hAnsi="Arial" w:cs="Arial"/>
          <w:b/>
          <w:sz w:val="24"/>
          <w:szCs w:val="24"/>
        </w:rPr>
        <w:t>/04/2020</w:t>
      </w:r>
      <w:r w:rsidR="00ED6E35">
        <w:rPr>
          <w:rFonts w:ascii="Arial" w:hAnsi="Arial" w:cs="Arial"/>
          <w:b/>
          <w:sz w:val="24"/>
          <w:szCs w:val="24"/>
        </w:rPr>
        <w:t xml:space="preserve">             </w:t>
      </w:r>
      <w:r w:rsidR="00497B40">
        <w:rPr>
          <w:rFonts w:ascii="Arial" w:hAnsi="Arial" w:cs="Arial"/>
          <w:b/>
          <w:sz w:val="24"/>
          <w:szCs w:val="24"/>
        </w:rPr>
        <w:tab/>
        <w:t>HORARIO: 19:</w:t>
      </w:r>
      <w:r>
        <w:rPr>
          <w:rFonts w:ascii="Arial" w:hAnsi="Arial" w:cs="Arial"/>
          <w:b/>
          <w:sz w:val="24"/>
          <w:szCs w:val="24"/>
        </w:rPr>
        <w:t>00  HASTA  21:0</w:t>
      </w:r>
      <w:r w:rsidR="00497B40">
        <w:rPr>
          <w:rFonts w:ascii="Arial" w:hAnsi="Arial" w:cs="Arial"/>
          <w:b/>
          <w:sz w:val="24"/>
          <w:szCs w:val="24"/>
        </w:rPr>
        <w:t>0</w:t>
      </w:r>
    </w:p>
    <w:p w:rsidR="00595CD2" w:rsidRDefault="00595CD2" w:rsidP="00F45C89">
      <w:pPr>
        <w:rPr>
          <w:rFonts w:ascii="Arial" w:hAnsi="Arial" w:cs="Arial"/>
          <w:b/>
          <w:sz w:val="32"/>
          <w:szCs w:val="32"/>
        </w:rPr>
      </w:pPr>
    </w:p>
    <w:tbl>
      <w:tblPr>
        <w:tblStyle w:val="Tablaconcuadrcula"/>
        <w:tblW w:w="0" w:type="auto"/>
        <w:tblLook w:val="04A0" w:firstRow="1" w:lastRow="0" w:firstColumn="1" w:lastColumn="0" w:noHBand="0" w:noVBand="1"/>
      </w:tblPr>
      <w:tblGrid>
        <w:gridCol w:w="10195"/>
      </w:tblGrid>
      <w:tr w:rsidR="00595CD2" w:rsidTr="00595CD2">
        <w:tc>
          <w:tcPr>
            <w:tcW w:w="10195" w:type="dxa"/>
          </w:tcPr>
          <w:p w:rsidR="00595CD2" w:rsidRPr="00595CD2" w:rsidRDefault="004E4D14" w:rsidP="00595CD2">
            <w:pPr>
              <w:jc w:val="center"/>
              <w:rPr>
                <w:rFonts w:ascii="Arial" w:hAnsi="Arial" w:cs="Arial"/>
                <w:b/>
                <w:sz w:val="32"/>
                <w:szCs w:val="32"/>
              </w:rPr>
            </w:pPr>
            <w:r>
              <w:rPr>
                <w:rFonts w:ascii="Arial" w:hAnsi="Arial" w:cs="Arial"/>
                <w:b/>
                <w:sz w:val="32"/>
                <w:szCs w:val="32"/>
              </w:rPr>
              <w:t>CONTENIDO</w:t>
            </w:r>
            <w:r w:rsidR="00595CD2" w:rsidRPr="00595CD2">
              <w:rPr>
                <w:rFonts w:ascii="Arial" w:hAnsi="Arial" w:cs="Arial"/>
                <w:b/>
                <w:sz w:val="32"/>
                <w:szCs w:val="32"/>
              </w:rPr>
              <w:t xml:space="preserve"> O TEMA A DESARROLLAR</w:t>
            </w:r>
          </w:p>
        </w:tc>
      </w:tr>
      <w:tr w:rsidR="00595CD2" w:rsidTr="00595CD2">
        <w:tc>
          <w:tcPr>
            <w:tcW w:w="10195" w:type="dxa"/>
          </w:tcPr>
          <w:p w:rsidR="00595CD2" w:rsidRDefault="00595CD2" w:rsidP="00595CD2">
            <w:pPr>
              <w:rPr>
                <w:rFonts w:ascii="Arial" w:hAnsi="Arial" w:cs="Arial"/>
                <w:sz w:val="32"/>
                <w:szCs w:val="32"/>
              </w:rPr>
            </w:pPr>
          </w:p>
          <w:p w:rsidR="00595CD2" w:rsidRDefault="00CA786D" w:rsidP="00595CD2">
            <w:pPr>
              <w:rPr>
                <w:rFonts w:ascii="Arial" w:hAnsi="Arial" w:cs="Arial"/>
                <w:sz w:val="32"/>
                <w:szCs w:val="32"/>
              </w:rPr>
            </w:pPr>
            <w:r>
              <w:rPr>
                <w:rFonts w:ascii="Arial" w:hAnsi="Arial" w:cs="Arial"/>
                <w:sz w:val="32"/>
                <w:szCs w:val="32"/>
              </w:rPr>
              <w:t>PARTE 3</w:t>
            </w:r>
          </w:p>
          <w:p w:rsidR="006620A5" w:rsidRDefault="006620A5" w:rsidP="006620A5">
            <w:pPr>
              <w:pStyle w:val="NormalWeb"/>
              <w:shd w:val="clear" w:color="auto" w:fill="FFFFFF"/>
              <w:spacing w:before="120" w:beforeAutospacing="0" w:after="120" w:afterAutospacing="0"/>
              <w:rPr>
                <w:rFonts w:ascii="Arial" w:hAnsi="Arial" w:cs="Arial"/>
                <w:b/>
                <w:color w:val="222222"/>
                <w:sz w:val="22"/>
                <w:szCs w:val="22"/>
                <w:u w:val="single"/>
              </w:rPr>
            </w:pPr>
            <w:r>
              <w:rPr>
                <w:rFonts w:ascii="Arial" w:hAnsi="Arial" w:cs="Arial"/>
                <w:b/>
                <w:color w:val="222222"/>
                <w:sz w:val="22"/>
                <w:szCs w:val="22"/>
                <w:u w:val="single"/>
              </w:rPr>
              <w:t>MONOCOTILEDONEAS</w:t>
            </w:r>
            <w:r w:rsidRPr="0061252A">
              <w:rPr>
                <w:rFonts w:ascii="Arial" w:hAnsi="Arial" w:cs="Arial"/>
                <w:b/>
                <w:color w:val="222222"/>
                <w:sz w:val="22"/>
                <w:szCs w:val="22"/>
                <w:u w:val="single"/>
              </w:rPr>
              <w:t>:</w:t>
            </w:r>
          </w:p>
          <w:p w:rsidR="006620A5" w:rsidRDefault="006620A5" w:rsidP="006620A5">
            <w:pPr>
              <w:pStyle w:val="NormalWeb"/>
              <w:shd w:val="clear" w:color="auto" w:fill="FFFFFF"/>
              <w:spacing w:before="120" w:beforeAutospacing="0" w:after="120" w:afterAutospacing="0"/>
              <w:rPr>
                <w:rFonts w:ascii="Arial" w:hAnsi="Arial" w:cs="Arial"/>
                <w:b/>
                <w:color w:val="222222"/>
                <w:sz w:val="22"/>
                <w:szCs w:val="22"/>
                <w:u w:val="single"/>
              </w:rPr>
            </w:pPr>
          </w:p>
          <w:p w:rsidR="006620A5" w:rsidRPr="00A257A3" w:rsidRDefault="006620A5" w:rsidP="006620A5">
            <w:pPr>
              <w:shd w:val="clear" w:color="auto" w:fill="FFFFFF"/>
              <w:spacing w:before="100" w:beforeAutospacing="1"/>
              <w:outlineLvl w:val="2"/>
              <w:rPr>
                <w:rFonts w:ascii="Arial" w:eastAsia="Times New Roman" w:hAnsi="Arial" w:cs="Arial"/>
                <w:color w:val="000000"/>
                <w:lang w:eastAsia="es-ES"/>
              </w:rPr>
            </w:pPr>
            <w:r>
              <w:rPr>
                <w:rFonts w:ascii="Arial" w:eastAsia="Times New Roman" w:hAnsi="Arial" w:cs="Arial"/>
                <w:color w:val="000000"/>
                <w:lang w:eastAsia="es-ES"/>
              </w:rPr>
              <w:t>Las monocotiledóneas presentan diferencia muy marcadas de las</w:t>
            </w:r>
            <w:r w:rsidRPr="00A257A3">
              <w:rPr>
                <w:rFonts w:ascii="Arial" w:eastAsia="Times New Roman" w:hAnsi="Arial" w:cs="Arial"/>
                <w:color w:val="000000"/>
                <w:lang w:eastAsia="es-ES"/>
              </w:rPr>
              <w:t xml:space="preserve"> dicotiledóneas </w:t>
            </w:r>
            <w:r>
              <w:rPr>
                <w:rFonts w:ascii="Arial" w:eastAsia="Times New Roman" w:hAnsi="Arial" w:cs="Arial"/>
                <w:color w:val="000000"/>
                <w:lang w:eastAsia="es-ES"/>
              </w:rPr>
              <w:t xml:space="preserve"> a simple vista, se puede diferenciar una de otra </w:t>
            </w:r>
            <w:r w:rsidRPr="00A257A3">
              <w:rPr>
                <w:rFonts w:ascii="Arial" w:eastAsia="Times New Roman" w:hAnsi="Arial" w:cs="Arial"/>
                <w:color w:val="000000"/>
                <w:lang w:eastAsia="es-ES"/>
              </w:rPr>
              <w:t xml:space="preserve">La diferencia principal está relacionada con el hábito de crecimiento. </w:t>
            </w:r>
          </w:p>
          <w:p w:rsidR="006620A5" w:rsidRPr="00A257A3" w:rsidRDefault="006620A5" w:rsidP="006620A5">
            <w:pPr>
              <w:shd w:val="clear" w:color="auto" w:fill="FFFFFF"/>
              <w:spacing w:before="100" w:beforeAutospacing="1"/>
              <w:outlineLvl w:val="2"/>
              <w:rPr>
                <w:rFonts w:ascii="Arial" w:eastAsia="Times New Roman" w:hAnsi="Arial" w:cs="Arial"/>
                <w:color w:val="000000"/>
                <w:lang w:eastAsia="es-ES"/>
              </w:rPr>
            </w:pPr>
            <w:r w:rsidRPr="00A257A3">
              <w:rPr>
                <w:rFonts w:ascii="Arial" w:eastAsia="Times New Roman" w:hAnsi="Arial" w:cs="Arial"/>
                <w:color w:val="000000"/>
                <w:lang w:eastAsia="es-ES"/>
              </w:rPr>
              <w:t xml:space="preserve">Los tallos de las monocotiledóneas, </w:t>
            </w:r>
            <w:r>
              <w:rPr>
                <w:rFonts w:ascii="Arial" w:eastAsia="Times New Roman" w:hAnsi="Arial" w:cs="Arial"/>
                <w:color w:val="000000"/>
                <w:lang w:eastAsia="es-ES"/>
              </w:rPr>
              <w:t xml:space="preserve">por lo general no tienen un crecimiento en grosor, por lo que no poseen un </w:t>
            </w:r>
            <w:proofErr w:type="spellStart"/>
            <w:r>
              <w:rPr>
                <w:rFonts w:ascii="Arial" w:eastAsia="Times New Roman" w:hAnsi="Arial" w:cs="Arial"/>
                <w:color w:val="000000"/>
                <w:lang w:eastAsia="es-ES"/>
              </w:rPr>
              <w:t>meristema</w:t>
            </w:r>
            <w:proofErr w:type="spellEnd"/>
            <w:r>
              <w:rPr>
                <w:rFonts w:ascii="Arial" w:eastAsia="Times New Roman" w:hAnsi="Arial" w:cs="Arial"/>
                <w:color w:val="000000"/>
                <w:lang w:eastAsia="es-ES"/>
              </w:rPr>
              <w:t xml:space="preserve"> lateral (cambium)</w:t>
            </w:r>
            <w:r w:rsidRPr="00A257A3">
              <w:rPr>
                <w:rFonts w:ascii="Arial" w:eastAsia="Times New Roman" w:hAnsi="Arial" w:cs="Arial"/>
                <w:color w:val="000000"/>
                <w:lang w:eastAsia="es-ES"/>
              </w:rPr>
              <w:t xml:space="preserve">. Muchísimas dicotiledóneas poseen este tejido y por ello sus tallos y raíces pueden crecer en diámetro a medida que aumenta su altura. </w:t>
            </w:r>
          </w:p>
          <w:p w:rsidR="006620A5" w:rsidRDefault="006620A5" w:rsidP="006620A5">
            <w:pPr>
              <w:shd w:val="clear" w:color="auto" w:fill="FFFFFF"/>
              <w:spacing w:before="100" w:beforeAutospacing="1"/>
              <w:outlineLvl w:val="2"/>
              <w:rPr>
                <w:rFonts w:ascii="Arial" w:eastAsia="Times New Roman" w:hAnsi="Arial" w:cs="Arial"/>
                <w:color w:val="000000"/>
                <w:lang w:eastAsia="es-ES"/>
              </w:rPr>
            </w:pPr>
            <w:r w:rsidRPr="00A257A3">
              <w:rPr>
                <w:rFonts w:ascii="Arial" w:eastAsia="Times New Roman" w:hAnsi="Arial" w:cs="Arial"/>
                <w:color w:val="000000"/>
                <w:lang w:eastAsia="es-ES"/>
              </w:rPr>
              <w:t xml:space="preserve">El aumento en la estatura de una monocotiledónea </w:t>
            </w:r>
            <w:r>
              <w:rPr>
                <w:rFonts w:ascii="Arial" w:eastAsia="Times New Roman" w:hAnsi="Arial" w:cs="Arial"/>
                <w:color w:val="000000"/>
                <w:lang w:eastAsia="es-ES"/>
              </w:rPr>
              <w:t xml:space="preserve"> tienen un crecimiento definido o</w:t>
            </w:r>
            <w:r w:rsidRPr="00A257A3">
              <w:rPr>
                <w:rFonts w:ascii="Arial" w:eastAsia="Times New Roman" w:hAnsi="Arial" w:cs="Arial"/>
                <w:color w:val="000000"/>
                <w:lang w:eastAsia="es-ES"/>
              </w:rPr>
              <w:t xml:space="preserve"> "crecimiento de establecimiento</w:t>
            </w:r>
            <w:r>
              <w:rPr>
                <w:rFonts w:ascii="Arial" w:eastAsia="Times New Roman" w:hAnsi="Arial" w:cs="Arial"/>
                <w:color w:val="000000"/>
                <w:lang w:eastAsia="es-ES"/>
              </w:rPr>
              <w:t>”</w:t>
            </w:r>
          </w:p>
          <w:p w:rsidR="006620A5" w:rsidRPr="00A257A3" w:rsidRDefault="006620A5" w:rsidP="006620A5">
            <w:pPr>
              <w:shd w:val="clear" w:color="auto" w:fill="FFFFFF"/>
              <w:spacing w:before="100" w:beforeAutospacing="1"/>
              <w:outlineLvl w:val="2"/>
              <w:rPr>
                <w:rFonts w:ascii="Arial" w:eastAsia="Times New Roman" w:hAnsi="Arial" w:cs="Arial"/>
                <w:color w:val="000000"/>
                <w:lang w:eastAsia="es-ES"/>
              </w:rPr>
            </w:pPr>
            <w:r w:rsidRPr="00A257A3">
              <w:rPr>
                <w:rFonts w:ascii="Arial" w:eastAsia="Times New Roman" w:hAnsi="Arial" w:cs="Arial"/>
                <w:color w:val="000000"/>
                <w:lang w:eastAsia="es-ES"/>
              </w:rPr>
              <w:t xml:space="preserve">Una consecuencia de esta diferencia y de las diferencias en la anatomía vascular es que la hoja de la monocotiledónea está usualmente inserta más o menos completamente alrededor de la circunferencia del tallo en el nudo, mientras que la hoja de la dicotiledónea está más usualmente inserta en un sector relativamente angosto de la circunferencia del tallo. </w:t>
            </w:r>
          </w:p>
          <w:p w:rsidR="006620A5" w:rsidRPr="00A257A3" w:rsidRDefault="006620A5" w:rsidP="006620A5">
            <w:pPr>
              <w:shd w:val="clear" w:color="auto" w:fill="FFFFFF"/>
              <w:spacing w:before="100" w:beforeAutospacing="1"/>
              <w:outlineLvl w:val="2"/>
              <w:rPr>
                <w:rFonts w:ascii="Arial" w:eastAsia="Times New Roman" w:hAnsi="Arial" w:cs="Arial"/>
                <w:color w:val="000000"/>
                <w:lang w:eastAsia="es-ES"/>
              </w:rPr>
            </w:pPr>
            <w:r w:rsidRPr="00A257A3">
              <w:rPr>
                <w:rFonts w:ascii="Arial" w:eastAsia="Times New Roman" w:hAnsi="Arial" w:cs="Arial"/>
                <w:color w:val="000000"/>
                <w:lang w:eastAsia="es-ES"/>
              </w:rPr>
              <w:t xml:space="preserve">Todas las monocotiledóneas desarrollan un sistema de raíces adventicias, es decir, raíces adicionales originadas en el vástago, que serán pequeñas pero numerosas. Esto es particularmente visible en las plantas </w:t>
            </w:r>
            <w:proofErr w:type="spellStart"/>
            <w:r w:rsidRPr="00A257A3">
              <w:rPr>
                <w:rFonts w:ascii="Arial" w:eastAsia="Times New Roman" w:hAnsi="Arial" w:cs="Arial"/>
                <w:color w:val="000000"/>
                <w:lang w:eastAsia="es-ES"/>
              </w:rPr>
              <w:t>rizomatosas</w:t>
            </w:r>
            <w:proofErr w:type="spellEnd"/>
            <w:r w:rsidRPr="00A257A3">
              <w:rPr>
                <w:rFonts w:ascii="Arial" w:eastAsia="Times New Roman" w:hAnsi="Arial" w:cs="Arial"/>
                <w:color w:val="000000"/>
                <w:lang w:eastAsia="es-ES"/>
              </w:rPr>
              <w:t xml:space="preserve">, las </w:t>
            </w:r>
            <w:proofErr w:type="spellStart"/>
            <w:r w:rsidRPr="00A257A3">
              <w:rPr>
                <w:rFonts w:ascii="Arial" w:eastAsia="Times New Roman" w:hAnsi="Arial" w:cs="Arial"/>
                <w:color w:val="000000"/>
                <w:lang w:eastAsia="es-ES"/>
              </w:rPr>
              <w:t>estoloníferas</w:t>
            </w:r>
            <w:proofErr w:type="spellEnd"/>
            <w:r w:rsidRPr="00A257A3">
              <w:rPr>
                <w:rFonts w:ascii="Arial" w:eastAsia="Times New Roman" w:hAnsi="Arial" w:cs="Arial"/>
                <w:color w:val="000000"/>
                <w:lang w:eastAsia="es-ES"/>
              </w:rPr>
              <w:t xml:space="preserve">, y las rastreras, que es usual que tengan una arquitectura </w:t>
            </w:r>
            <w:proofErr w:type="spellStart"/>
            <w:r w:rsidRPr="00A257A3">
              <w:rPr>
                <w:rFonts w:ascii="Arial" w:eastAsia="Times New Roman" w:hAnsi="Arial" w:cs="Arial"/>
                <w:color w:val="000000"/>
                <w:lang w:eastAsia="es-ES"/>
              </w:rPr>
              <w:t>simpodial</w:t>
            </w:r>
            <w:proofErr w:type="spellEnd"/>
            <w:r w:rsidRPr="00A257A3">
              <w:rPr>
                <w:rFonts w:ascii="Arial" w:eastAsia="Times New Roman" w:hAnsi="Arial" w:cs="Arial"/>
                <w:color w:val="000000"/>
                <w:lang w:eastAsia="es-ES"/>
              </w:rPr>
              <w:t xml:space="preserve"> en la que cada módulo </w:t>
            </w:r>
            <w:proofErr w:type="spellStart"/>
            <w:r w:rsidRPr="00A257A3">
              <w:rPr>
                <w:rFonts w:ascii="Arial" w:eastAsia="Times New Roman" w:hAnsi="Arial" w:cs="Arial"/>
                <w:color w:val="000000"/>
                <w:lang w:eastAsia="es-ES"/>
              </w:rPr>
              <w:t>simpodial</w:t>
            </w:r>
            <w:proofErr w:type="spellEnd"/>
            <w:r w:rsidRPr="00A257A3">
              <w:rPr>
                <w:rFonts w:ascii="Arial" w:eastAsia="Times New Roman" w:hAnsi="Arial" w:cs="Arial"/>
                <w:color w:val="000000"/>
                <w:lang w:eastAsia="es-ES"/>
              </w:rPr>
              <w:t xml:space="preserve"> tenga su propio complemento de raíces adventicias. </w:t>
            </w:r>
          </w:p>
          <w:p w:rsidR="006620A5" w:rsidRPr="00A257A3" w:rsidRDefault="006620A5" w:rsidP="006620A5">
            <w:pPr>
              <w:shd w:val="clear" w:color="auto" w:fill="FFFFFF"/>
              <w:spacing w:before="100" w:beforeAutospacing="1"/>
              <w:outlineLvl w:val="2"/>
              <w:rPr>
                <w:rFonts w:ascii="Arial" w:eastAsia="Times New Roman" w:hAnsi="Arial" w:cs="Arial"/>
                <w:color w:val="000000"/>
                <w:lang w:eastAsia="es-ES"/>
              </w:rPr>
            </w:pPr>
            <w:r w:rsidRPr="00A257A3">
              <w:rPr>
                <w:rFonts w:ascii="Arial" w:eastAsia="Times New Roman" w:hAnsi="Arial" w:cs="Arial"/>
                <w:color w:val="000000"/>
                <w:lang w:eastAsia="es-ES"/>
              </w:rPr>
              <w:t xml:space="preserve">La falta de </w:t>
            </w:r>
            <w:proofErr w:type="gramStart"/>
            <w:r>
              <w:rPr>
                <w:rFonts w:ascii="Arial" w:eastAsia="Times New Roman" w:hAnsi="Arial" w:cs="Arial"/>
                <w:color w:val="000000"/>
                <w:lang w:eastAsia="es-ES"/>
              </w:rPr>
              <w:t>cambium(</w:t>
            </w:r>
            <w:proofErr w:type="gramEnd"/>
            <w:r>
              <w:rPr>
                <w:rFonts w:ascii="Arial" w:eastAsia="Times New Roman" w:hAnsi="Arial" w:cs="Arial"/>
                <w:color w:val="000000"/>
                <w:lang w:eastAsia="es-ES"/>
              </w:rPr>
              <w:t xml:space="preserve"> meristemos de crecimiento en grosor)</w:t>
            </w:r>
            <w:r w:rsidRPr="00A257A3">
              <w:rPr>
                <w:rFonts w:ascii="Arial" w:eastAsia="Times New Roman" w:hAnsi="Arial" w:cs="Arial"/>
                <w:color w:val="000000"/>
                <w:lang w:eastAsia="es-ES"/>
              </w:rPr>
              <w:t xml:space="preserve"> en las monocotiledóneas también se refleja en las limitaciones de su ramificación aérea. Cuando una yema de monocotiledónea se desarrolla como un módulo nuevo usualmente cada uno de sus entrenudos será cada vez de diámetro ma</w:t>
            </w:r>
            <w:r>
              <w:rPr>
                <w:rFonts w:ascii="Arial" w:eastAsia="Times New Roman" w:hAnsi="Arial" w:cs="Arial"/>
                <w:color w:val="000000"/>
                <w:lang w:eastAsia="es-ES"/>
              </w:rPr>
              <w:t>yor.</w:t>
            </w:r>
            <w:r w:rsidRPr="00A257A3">
              <w:rPr>
                <w:rFonts w:ascii="Arial" w:eastAsia="Times New Roman" w:hAnsi="Arial" w:cs="Arial"/>
                <w:color w:val="000000"/>
                <w:lang w:eastAsia="es-ES"/>
              </w:rPr>
              <w:t xml:space="preserve"> </w:t>
            </w:r>
          </w:p>
          <w:p w:rsidR="006620A5" w:rsidRPr="00A257A3" w:rsidRDefault="006620A5" w:rsidP="006620A5">
            <w:pPr>
              <w:shd w:val="clear" w:color="auto" w:fill="FFFFFF"/>
              <w:spacing w:before="100" w:beforeAutospacing="1"/>
              <w:outlineLvl w:val="2"/>
              <w:rPr>
                <w:rFonts w:ascii="Arial" w:eastAsia="Times New Roman" w:hAnsi="Arial" w:cs="Arial"/>
                <w:color w:val="000000"/>
                <w:lang w:eastAsia="es-ES"/>
              </w:rPr>
            </w:pPr>
            <w:r w:rsidRPr="00A257A3">
              <w:rPr>
                <w:rFonts w:ascii="Arial" w:eastAsia="Times New Roman" w:hAnsi="Arial" w:cs="Arial"/>
                <w:color w:val="000000"/>
                <w:lang w:eastAsia="es-ES"/>
              </w:rPr>
              <w:t>Las consecuencias de la ramificación del vástago serían una constricción mecánicamente inestable en el punto de inserción de la rama. Las monocotiledóneas pueden ramificarse en el vástago aéreo pero tienen ramas muy delgadas (p.ej. las de l</w:t>
            </w:r>
            <w:r>
              <w:rPr>
                <w:rFonts w:ascii="Arial" w:eastAsia="Times New Roman" w:hAnsi="Arial" w:cs="Arial"/>
                <w:color w:val="000000"/>
                <w:lang w:eastAsia="es-ES"/>
              </w:rPr>
              <w:t>a</w:t>
            </w:r>
            <w:r w:rsidRPr="00A257A3">
              <w:rPr>
                <w:rFonts w:ascii="Arial" w:eastAsia="Times New Roman" w:hAnsi="Arial" w:cs="Arial"/>
                <w:color w:val="000000"/>
                <w:lang w:eastAsia="es-ES"/>
              </w:rPr>
              <w:t>s </w:t>
            </w:r>
            <w:hyperlink r:id="rId6" w:tooltip="Bambú" w:history="1">
              <w:r w:rsidRPr="008A5F83">
                <w:rPr>
                  <w:rFonts w:ascii="Arial" w:eastAsia="Times New Roman" w:hAnsi="Arial" w:cs="Arial"/>
                  <w:color w:val="000000"/>
                  <w:lang w:eastAsia="es-ES"/>
                </w:rPr>
                <w:t>bambúes</w:t>
              </w:r>
            </w:hyperlink>
            <w:r w:rsidRPr="00A257A3">
              <w:rPr>
                <w:rFonts w:ascii="Arial" w:eastAsia="Times New Roman" w:hAnsi="Arial" w:cs="Arial"/>
                <w:color w:val="000000"/>
                <w:lang w:eastAsia="es-ES"/>
              </w:rPr>
              <w:t xml:space="preserve">), </w:t>
            </w:r>
          </w:p>
          <w:p w:rsidR="006620A5" w:rsidRDefault="006620A5" w:rsidP="006620A5">
            <w:pPr>
              <w:shd w:val="clear" w:color="auto" w:fill="FFFFFF"/>
              <w:spacing w:before="100" w:beforeAutospacing="1"/>
              <w:outlineLvl w:val="2"/>
              <w:rPr>
                <w:rFonts w:ascii="Arial" w:eastAsia="Times New Roman" w:hAnsi="Arial" w:cs="Arial"/>
                <w:color w:val="000000"/>
                <w:lang w:eastAsia="es-ES"/>
              </w:rPr>
            </w:pPr>
            <w:proofErr w:type="gramStart"/>
            <w:r w:rsidRPr="00A257A3">
              <w:rPr>
                <w:rFonts w:ascii="Arial" w:eastAsia="Times New Roman" w:hAnsi="Arial" w:cs="Arial"/>
                <w:color w:val="000000"/>
                <w:lang w:eastAsia="es-ES"/>
              </w:rPr>
              <w:t>si</w:t>
            </w:r>
            <w:proofErr w:type="gramEnd"/>
            <w:r w:rsidRPr="00A257A3">
              <w:rPr>
                <w:rFonts w:ascii="Arial" w:eastAsia="Times New Roman" w:hAnsi="Arial" w:cs="Arial"/>
                <w:color w:val="000000"/>
                <w:lang w:eastAsia="es-ES"/>
              </w:rPr>
              <w:t xml:space="preserve"> bien</w:t>
            </w:r>
            <w:r>
              <w:rPr>
                <w:rFonts w:ascii="Arial" w:eastAsia="Times New Roman" w:hAnsi="Arial" w:cs="Arial"/>
                <w:color w:val="000000"/>
                <w:lang w:eastAsia="es-ES"/>
              </w:rPr>
              <w:t xml:space="preserve">, el vástago de las </w:t>
            </w:r>
            <w:proofErr w:type="spellStart"/>
            <w:r>
              <w:rPr>
                <w:rFonts w:ascii="Arial" w:eastAsia="Times New Roman" w:hAnsi="Arial" w:cs="Arial"/>
                <w:color w:val="000000"/>
                <w:lang w:eastAsia="es-ES"/>
              </w:rPr>
              <w:t>monocotiledoneas</w:t>
            </w:r>
            <w:proofErr w:type="spellEnd"/>
            <w:r w:rsidRPr="00A257A3">
              <w:rPr>
                <w:rFonts w:ascii="Arial" w:eastAsia="Times New Roman" w:hAnsi="Arial" w:cs="Arial"/>
                <w:color w:val="000000"/>
                <w:lang w:eastAsia="es-ES"/>
              </w:rPr>
              <w:t xml:space="preserve"> pueden seguir creciendo en altura (pueden ramificarse, y cada rama tendrá un tamaño proporcionalmente más pequeño). </w:t>
            </w:r>
          </w:p>
          <w:p w:rsidR="006620A5" w:rsidRPr="00A257A3" w:rsidRDefault="006620A5" w:rsidP="006620A5">
            <w:pPr>
              <w:shd w:val="clear" w:color="auto" w:fill="FFFFFF"/>
              <w:spacing w:before="100" w:beforeAutospacing="1"/>
              <w:outlineLvl w:val="2"/>
              <w:rPr>
                <w:rFonts w:ascii="Arial" w:eastAsia="Times New Roman" w:hAnsi="Arial" w:cs="Arial"/>
                <w:color w:val="000000"/>
                <w:lang w:eastAsia="es-ES"/>
              </w:rPr>
            </w:pPr>
            <w:r>
              <w:rPr>
                <w:rFonts w:ascii="Arial" w:eastAsia="Times New Roman" w:hAnsi="Arial" w:cs="Arial"/>
                <w:color w:val="000000"/>
                <w:lang w:eastAsia="es-ES"/>
              </w:rPr>
              <w:t xml:space="preserve">El tallo forma como una </w:t>
            </w:r>
            <w:r w:rsidRPr="00A257A3">
              <w:rPr>
                <w:rFonts w:ascii="Arial" w:eastAsia="Times New Roman" w:hAnsi="Arial" w:cs="Arial"/>
                <w:color w:val="000000"/>
                <w:lang w:eastAsia="es-ES"/>
              </w:rPr>
              <w:t xml:space="preserve">"corteza, en sentido morfológico, proviene del endurecimiento (lignificación, </w:t>
            </w:r>
            <w:proofErr w:type="spellStart"/>
            <w:r w:rsidRPr="00A257A3">
              <w:rPr>
                <w:rFonts w:ascii="Arial" w:eastAsia="Times New Roman" w:hAnsi="Arial" w:cs="Arial"/>
                <w:color w:val="000000"/>
                <w:lang w:eastAsia="es-ES"/>
              </w:rPr>
              <w:t>leñosidad</w:t>
            </w:r>
            <w:proofErr w:type="spellEnd"/>
            <w:r w:rsidRPr="00A257A3">
              <w:rPr>
                <w:rFonts w:ascii="Arial" w:eastAsia="Times New Roman" w:hAnsi="Arial" w:cs="Arial"/>
                <w:color w:val="000000"/>
                <w:lang w:eastAsia="es-ES"/>
              </w:rPr>
              <w:t>) de las células externas del crecimiento primario. Como en las demás monocotiledóneas, también es común la propagación vegetativa en forma de "hijuelos", ramificaciones en nudos muy bajos</w:t>
            </w:r>
            <w:r>
              <w:rPr>
                <w:rFonts w:ascii="Arial" w:eastAsia="Times New Roman" w:hAnsi="Arial" w:cs="Arial"/>
                <w:color w:val="000000"/>
                <w:lang w:eastAsia="es-ES"/>
              </w:rPr>
              <w:t>,</w:t>
            </w:r>
            <w:r w:rsidRPr="00A257A3">
              <w:rPr>
                <w:rFonts w:ascii="Arial" w:eastAsia="Times New Roman" w:hAnsi="Arial" w:cs="Arial"/>
                <w:color w:val="000000"/>
                <w:lang w:eastAsia="es-ES"/>
              </w:rPr>
              <w:t xml:space="preserve"> que desarrollan sus propias raíces adventicias a medida que aumentan sucesivamente de diámetro, emergen de la tierra copiando la arquitectura de la planta madre, y eventualmente se </w:t>
            </w:r>
            <w:r w:rsidRPr="00A257A3">
              <w:rPr>
                <w:rFonts w:ascii="Arial" w:eastAsia="Times New Roman" w:hAnsi="Arial" w:cs="Arial"/>
                <w:color w:val="000000"/>
                <w:lang w:eastAsia="es-ES"/>
              </w:rPr>
              <w:lastRenderedPageBreak/>
              <w:t>independizan de ella</w:t>
            </w:r>
            <w:r>
              <w:rPr>
                <w:rFonts w:ascii="Arial" w:eastAsia="Times New Roman" w:hAnsi="Arial" w:cs="Arial"/>
                <w:color w:val="000000"/>
                <w:lang w:eastAsia="es-ES"/>
              </w:rPr>
              <w:t>.</w:t>
            </w:r>
          </w:p>
          <w:p w:rsidR="006620A5" w:rsidRDefault="006620A5" w:rsidP="006620A5">
            <w:pPr>
              <w:shd w:val="clear" w:color="auto" w:fill="FFFFFF"/>
              <w:spacing w:before="100" w:beforeAutospacing="1"/>
              <w:outlineLvl w:val="2"/>
              <w:rPr>
                <w:rFonts w:ascii="Arial" w:eastAsia="Times New Roman" w:hAnsi="Arial" w:cs="Arial"/>
                <w:color w:val="000000"/>
                <w:lang w:eastAsia="es-ES"/>
              </w:rPr>
            </w:pPr>
          </w:p>
          <w:p w:rsidR="006620A5" w:rsidRDefault="006620A5" w:rsidP="006620A5">
            <w:pPr>
              <w:shd w:val="clear" w:color="auto" w:fill="FFFFFF"/>
              <w:spacing w:before="100" w:beforeAutospacing="1"/>
              <w:outlineLvl w:val="2"/>
              <w:rPr>
                <w:rFonts w:ascii="Arial" w:eastAsia="Times New Roman" w:hAnsi="Arial" w:cs="Arial"/>
                <w:color w:val="000000"/>
                <w:lang w:eastAsia="es-ES"/>
              </w:rPr>
            </w:pPr>
            <w:r>
              <w:rPr>
                <w:rFonts w:ascii="Arial" w:eastAsia="Times New Roman" w:hAnsi="Arial" w:cs="Arial"/>
                <w:color w:val="000000"/>
                <w:lang w:eastAsia="es-ES"/>
              </w:rPr>
              <w:t>.</w:t>
            </w:r>
            <w:r w:rsidRPr="00F57C95">
              <w:t xml:space="preserve"> </w:t>
            </w:r>
            <w:r>
              <w:rPr>
                <w:noProof/>
                <w:lang w:eastAsia="es-ES"/>
              </w:rPr>
              <w:drawing>
                <wp:inline distT="0" distB="0" distL="0" distR="0" wp14:anchorId="30625346" wp14:editId="47216731">
                  <wp:extent cx="5400040" cy="3045004"/>
                  <wp:effectExtent l="0" t="0" r="0" b="3175"/>
                  <wp:docPr id="17" name="Imagen 17" descr="Resultado de imagen para plantas monocotiledon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esultado de imagen para plantas monocotiledone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3045004"/>
                          </a:xfrm>
                          <a:prstGeom prst="rect">
                            <a:avLst/>
                          </a:prstGeom>
                          <a:noFill/>
                          <a:ln>
                            <a:noFill/>
                          </a:ln>
                        </pic:spPr>
                      </pic:pic>
                    </a:graphicData>
                  </a:graphic>
                </wp:inline>
              </w:drawing>
            </w:r>
          </w:p>
          <w:p w:rsidR="006620A5" w:rsidRDefault="006620A5" w:rsidP="006620A5">
            <w:pPr>
              <w:shd w:val="clear" w:color="auto" w:fill="FFFFFF"/>
              <w:spacing w:before="100" w:beforeAutospacing="1"/>
              <w:outlineLvl w:val="2"/>
              <w:rPr>
                <w:rFonts w:ascii="Arial" w:eastAsia="Times New Roman" w:hAnsi="Arial" w:cs="Arial"/>
                <w:color w:val="000000"/>
                <w:lang w:eastAsia="es-ES"/>
              </w:rPr>
            </w:pPr>
          </w:p>
          <w:p w:rsidR="006620A5" w:rsidRDefault="006620A5" w:rsidP="006620A5">
            <w:pPr>
              <w:shd w:val="clear" w:color="auto" w:fill="FFFFFF"/>
              <w:spacing w:before="100" w:beforeAutospacing="1"/>
              <w:outlineLvl w:val="2"/>
              <w:rPr>
                <w:rFonts w:ascii="Arial" w:eastAsia="Times New Roman" w:hAnsi="Arial" w:cs="Arial"/>
                <w:color w:val="000000"/>
                <w:lang w:eastAsia="es-ES"/>
              </w:rPr>
            </w:pPr>
          </w:p>
          <w:p w:rsidR="006620A5" w:rsidRDefault="006620A5" w:rsidP="006620A5">
            <w:pPr>
              <w:pStyle w:val="NormalWeb"/>
              <w:shd w:val="clear" w:color="auto" w:fill="FFFFFF"/>
              <w:spacing w:before="120" w:beforeAutospacing="0" w:after="120" w:afterAutospacing="0"/>
              <w:rPr>
                <w:rFonts w:ascii="Arial" w:hAnsi="Arial" w:cs="Arial"/>
                <w:b/>
                <w:color w:val="222222"/>
                <w:sz w:val="22"/>
                <w:szCs w:val="22"/>
                <w:u w:val="single"/>
              </w:rPr>
            </w:pPr>
            <w:r>
              <w:rPr>
                <w:rFonts w:ascii="Arial" w:hAnsi="Arial" w:cs="Arial"/>
                <w:b/>
                <w:color w:val="222222"/>
                <w:sz w:val="22"/>
                <w:szCs w:val="22"/>
                <w:u w:val="single"/>
              </w:rPr>
              <w:t>DICOTILEDONEAS</w:t>
            </w:r>
            <w:r w:rsidRPr="0061252A">
              <w:rPr>
                <w:rFonts w:ascii="Arial" w:hAnsi="Arial" w:cs="Arial"/>
                <w:b/>
                <w:color w:val="222222"/>
                <w:sz w:val="22"/>
                <w:szCs w:val="22"/>
                <w:u w:val="single"/>
              </w:rPr>
              <w:t>:</w:t>
            </w:r>
          </w:p>
          <w:p w:rsidR="006620A5" w:rsidRDefault="006620A5" w:rsidP="006620A5">
            <w:pPr>
              <w:rPr>
                <w:rFonts w:ascii="Arial" w:eastAsia="Times New Roman" w:hAnsi="Arial" w:cs="Arial"/>
                <w:color w:val="000000"/>
                <w:lang w:eastAsia="es-ES"/>
              </w:rPr>
            </w:pPr>
          </w:p>
          <w:p w:rsidR="006620A5" w:rsidRDefault="006620A5" w:rsidP="006620A5">
            <w:pPr>
              <w:rPr>
                <w:rFonts w:ascii="Arial" w:eastAsia="Times New Roman" w:hAnsi="Arial" w:cs="Arial"/>
                <w:color w:val="000000"/>
                <w:lang w:eastAsia="es-ES"/>
              </w:rPr>
            </w:pPr>
            <w:r>
              <w:rPr>
                <w:rFonts w:ascii="Arial" w:eastAsia="Times New Roman" w:hAnsi="Arial" w:cs="Arial"/>
                <w:color w:val="000000"/>
                <w:lang w:eastAsia="es-ES"/>
              </w:rPr>
              <w:t xml:space="preserve">Esta clase de plantas se </w:t>
            </w:r>
            <w:r w:rsidRPr="005978EA">
              <w:rPr>
                <w:rFonts w:ascii="Arial" w:eastAsia="Times New Roman" w:hAnsi="Arial" w:cs="Arial"/>
                <w:color w:val="000000"/>
                <w:lang w:eastAsia="es-ES"/>
              </w:rPr>
              <w:t>caracteriza por tener dos cotiledones, lo que no basta para determinarla en forma</w:t>
            </w:r>
            <w:r>
              <w:rPr>
                <w:rFonts w:ascii="Arial" w:eastAsia="Times New Roman" w:hAnsi="Arial" w:cs="Arial"/>
                <w:color w:val="000000"/>
                <w:lang w:eastAsia="es-ES"/>
              </w:rPr>
              <w:t xml:space="preserve"> ab</w:t>
            </w:r>
            <w:r w:rsidRPr="005978EA">
              <w:rPr>
                <w:rFonts w:ascii="Arial" w:eastAsia="Times New Roman" w:hAnsi="Arial" w:cs="Arial"/>
                <w:color w:val="000000"/>
                <w:lang w:eastAsia="es-ES"/>
              </w:rPr>
              <w:t>soluta, porque hay casos de semillas con más de dos o con uno solo</w:t>
            </w:r>
            <w:r>
              <w:rPr>
                <w:rFonts w:ascii="Arial" w:eastAsia="Times New Roman" w:hAnsi="Arial" w:cs="Arial"/>
                <w:color w:val="000000"/>
                <w:lang w:eastAsia="es-ES"/>
              </w:rPr>
              <w:t xml:space="preserve"> </w:t>
            </w:r>
            <w:proofErr w:type="spellStart"/>
            <w:r>
              <w:rPr>
                <w:rFonts w:ascii="Arial" w:eastAsia="Times New Roman" w:hAnsi="Arial" w:cs="Arial"/>
                <w:color w:val="000000"/>
                <w:lang w:eastAsia="es-ES"/>
              </w:rPr>
              <w:t>cotiledòn</w:t>
            </w:r>
            <w:proofErr w:type="spellEnd"/>
            <w:r w:rsidRPr="005978EA">
              <w:rPr>
                <w:rFonts w:ascii="Arial" w:eastAsia="Times New Roman" w:hAnsi="Arial" w:cs="Arial"/>
                <w:color w:val="000000"/>
                <w:lang w:eastAsia="es-ES"/>
              </w:rPr>
              <w:t>. No obstante, los</w:t>
            </w:r>
            <w:r>
              <w:rPr>
                <w:rFonts w:ascii="Arial" w:eastAsia="Times New Roman" w:hAnsi="Arial" w:cs="Arial"/>
                <w:color w:val="000000"/>
                <w:lang w:eastAsia="es-ES"/>
              </w:rPr>
              <w:t xml:space="preserve"> </w:t>
            </w:r>
            <w:r w:rsidRPr="005978EA">
              <w:rPr>
                <w:rFonts w:ascii="Arial" w:eastAsia="Times New Roman" w:hAnsi="Arial" w:cs="Arial"/>
                <w:color w:val="000000"/>
                <w:lang w:eastAsia="es-ES"/>
              </w:rPr>
              <w:t>vegetales que las producen son incluidos entre las Dicotiledóneas</w:t>
            </w:r>
            <w:r>
              <w:rPr>
                <w:rFonts w:ascii="Arial" w:eastAsia="Times New Roman" w:hAnsi="Arial" w:cs="Arial"/>
                <w:color w:val="000000"/>
                <w:lang w:eastAsia="es-ES"/>
              </w:rPr>
              <w:t>.</w:t>
            </w:r>
          </w:p>
          <w:p w:rsidR="006620A5" w:rsidRPr="005978EA" w:rsidRDefault="006620A5" w:rsidP="006620A5">
            <w:pPr>
              <w:rPr>
                <w:rFonts w:ascii="Arial" w:eastAsia="Times New Roman" w:hAnsi="Arial" w:cs="Arial"/>
                <w:lang w:eastAsia="es-ES"/>
              </w:rPr>
            </w:pPr>
            <w:r w:rsidRPr="005978EA">
              <w:rPr>
                <w:rFonts w:ascii="Arial" w:eastAsia="Times New Roman" w:hAnsi="Arial" w:cs="Arial"/>
                <w:color w:val="000000"/>
                <w:lang w:eastAsia="es-ES"/>
              </w:rPr>
              <w:t>.</w:t>
            </w:r>
          </w:p>
          <w:p w:rsidR="006620A5" w:rsidRPr="005978EA" w:rsidRDefault="006620A5" w:rsidP="006620A5">
            <w:pPr>
              <w:rPr>
                <w:rFonts w:ascii="Arial" w:eastAsia="Times New Roman" w:hAnsi="Arial" w:cs="Arial"/>
                <w:lang w:eastAsia="es-ES"/>
              </w:rPr>
            </w:pPr>
            <w:r>
              <w:rPr>
                <w:rFonts w:ascii="Arial" w:eastAsia="Times New Roman" w:hAnsi="Arial" w:cs="Arial"/>
                <w:color w:val="000000"/>
                <w:lang w:eastAsia="es-ES"/>
              </w:rPr>
              <w:t xml:space="preserve">Presentan una </w:t>
            </w:r>
            <w:r w:rsidRPr="005978EA">
              <w:rPr>
                <w:rFonts w:ascii="Arial" w:eastAsia="Times New Roman" w:hAnsi="Arial" w:cs="Arial"/>
                <w:color w:val="000000"/>
                <w:lang w:eastAsia="es-ES"/>
              </w:rPr>
              <w:t xml:space="preserve"> raíz pivotante, ramificada, aparentemente</w:t>
            </w:r>
            <w:r>
              <w:rPr>
                <w:rFonts w:ascii="Arial" w:eastAsia="Times New Roman" w:hAnsi="Arial" w:cs="Arial"/>
                <w:color w:val="000000"/>
                <w:lang w:eastAsia="es-ES"/>
              </w:rPr>
              <w:t xml:space="preserve"> </w:t>
            </w:r>
            <w:r w:rsidRPr="005978EA">
              <w:rPr>
                <w:rFonts w:ascii="Arial" w:eastAsia="Times New Roman" w:hAnsi="Arial" w:cs="Arial"/>
                <w:color w:val="000000"/>
                <w:lang w:eastAsia="es-ES"/>
              </w:rPr>
              <w:t xml:space="preserve">fasciculada (plantas acuáticas). Hacecillos </w:t>
            </w:r>
            <w:proofErr w:type="spellStart"/>
            <w:r w:rsidRPr="005978EA">
              <w:rPr>
                <w:rFonts w:ascii="Arial" w:eastAsia="Times New Roman" w:hAnsi="Arial" w:cs="Arial"/>
                <w:color w:val="000000"/>
                <w:lang w:eastAsia="es-ES"/>
              </w:rPr>
              <w:t>líberoleñosos</w:t>
            </w:r>
            <w:proofErr w:type="spellEnd"/>
            <w:r w:rsidRPr="005978EA">
              <w:rPr>
                <w:rFonts w:ascii="Arial" w:eastAsia="Times New Roman" w:hAnsi="Arial" w:cs="Arial"/>
                <w:color w:val="000000"/>
                <w:lang w:eastAsia="es-ES"/>
              </w:rPr>
              <w:t xml:space="preserve"> abiertos y con cilindro cambial.</w:t>
            </w:r>
          </w:p>
          <w:p w:rsidR="006620A5" w:rsidRDefault="006620A5" w:rsidP="006620A5">
            <w:pPr>
              <w:rPr>
                <w:rFonts w:ascii="Arial" w:eastAsia="Times New Roman" w:hAnsi="Arial" w:cs="Arial"/>
                <w:color w:val="000000"/>
                <w:lang w:eastAsia="es-ES"/>
              </w:rPr>
            </w:pPr>
            <w:r w:rsidRPr="005978EA">
              <w:rPr>
                <w:rFonts w:ascii="Arial" w:eastAsia="Times New Roman" w:hAnsi="Arial" w:cs="Arial"/>
                <w:color w:val="000000"/>
                <w:lang w:eastAsia="es-ES"/>
              </w:rPr>
              <w:t xml:space="preserve">Hojas ordinariamente penninervias, palminervias y </w:t>
            </w:r>
            <w:proofErr w:type="spellStart"/>
            <w:r w:rsidRPr="005978EA">
              <w:rPr>
                <w:rFonts w:ascii="Arial" w:eastAsia="Times New Roman" w:hAnsi="Arial" w:cs="Arial"/>
                <w:color w:val="000000"/>
                <w:lang w:eastAsia="es-ES"/>
              </w:rPr>
              <w:t>curvinervias</w:t>
            </w:r>
            <w:proofErr w:type="spellEnd"/>
            <w:r w:rsidRPr="005978EA">
              <w:rPr>
                <w:rFonts w:ascii="Arial" w:eastAsia="Times New Roman" w:hAnsi="Arial" w:cs="Arial"/>
                <w:color w:val="000000"/>
                <w:lang w:eastAsia="es-ES"/>
              </w:rPr>
              <w:t>, simples o compuestas,</w:t>
            </w:r>
            <w:r>
              <w:rPr>
                <w:rFonts w:ascii="Arial" w:eastAsia="Times New Roman" w:hAnsi="Arial" w:cs="Arial"/>
                <w:color w:val="000000"/>
                <w:lang w:eastAsia="es-ES"/>
              </w:rPr>
              <w:t xml:space="preserve"> </w:t>
            </w:r>
            <w:r w:rsidRPr="005978EA">
              <w:rPr>
                <w:rFonts w:ascii="Arial" w:eastAsia="Times New Roman" w:hAnsi="Arial" w:cs="Arial"/>
                <w:color w:val="000000"/>
                <w:lang w:eastAsia="es-ES"/>
              </w:rPr>
              <w:t>enteras o hendidas.</w:t>
            </w:r>
          </w:p>
          <w:p w:rsidR="006620A5" w:rsidRPr="005978EA" w:rsidRDefault="006620A5" w:rsidP="006620A5">
            <w:pPr>
              <w:rPr>
                <w:rFonts w:ascii="Arial" w:eastAsia="Times New Roman" w:hAnsi="Arial" w:cs="Arial"/>
                <w:lang w:eastAsia="es-ES"/>
              </w:rPr>
            </w:pPr>
          </w:p>
          <w:p w:rsidR="006620A5" w:rsidRPr="005978EA" w:rsidRDefault="006620A5" w:rsidP="006620A5">
            <w:pPr>
              <w:rPr>
                <w:rFonts w:ascii="Arial" w:eastAsia="Times New Roman" w:hAnsi="Arial" w:cs="Arial"/>
                <w:lang w:eastAsia="es-ES"/>
              </w:rPr>
            </w:pPr>
            <w:r w:rsidRPr="005978EA">
              <w:rPr>
                <w:rFonts w:ascii="Arial" w:eastAsia="Times New Roman" w:hAnsi="Arial" w:cs="Arial"/>
                <w:color w:val="000000"/>
                <w:lang w:eastAsia="es-ES"/>
              </w:rPr>
              <w:t>Flores generalmente pentámeras (cinco piezas en cada verticilo) o tetrámeras (cuatro piezas)</w:t>
            </w:r>
          </w:p>
          <w:p w:rsidR="006620A5" w:rsidRDefault="006620A5" w:rsidP="006620A5">
            <w:pPr>
              <w:rPr>
                <w:rFonts w:ascii="Arial" w:eastAsia="Times New Roman" w:hAnsi="Arial" w:cs="Arial"/>
                <w:color w:val="000000"/>
                <w:lang w:eastAsia="es-ES"/>
              </w:rPr>
            </w:pPr>
          </w:p>
          <w:p w:rsidR="006620A5" w:rsidRPr="005978EA" w:rsidRDefault="006620A5" w:rsidP="006620A5">
            <w:pPr>
              <w:rPr>
                <w:rFonts w:ascii="Arial" w:eastAsia="Times New Roman" w:hAnsi="Arial" w:cs="Arial"/>
                <w:color w:val="000000"/>
                <w:lang w:eastAsia="es-ES"/>
              </w:rPr>
            </w:pPr>
            <w:r>
              <w:rPr>
                <w:rFonts w:ascii="Arial" w:eastAsia="Times New Roman" w:hAnsi="Arial" w:cs="Arial"/>
                <w:color w:val="000000"/>
                <w:lang w:eastAsia="es-ES"/>
              </w:rPr>
              <w:t>L</w:t>
            </w:r>
            <w:r w:rsidRPr="005978EA">
              <w:rPr>
                <w:rFonts w:ascii="Arial" w:eastAsia="Times New Roman" w:hAnsi="Arial" w:cs="Arial"/>
                <w:color w:val="000000"/>
                <w:lang w:eastAsia="es-ES"/>
              </w:rPr>
              <w:t xml:space="preserve">as Dicotiledóneas son especies útiles, </w:t>
            </w:r>
            <w:r>
              <w:rPr>
                <w:rFonts w:ascii="Arial" w:eastAsia="Times New Roman" w:hAnsi="Arial" w:cs="Arial"/>
                <w:color w:val="000000"/>
                <w:lang w:eastAsia="es-ES"/>
              </w:rPr>
              <w:t xml:space="preserve">que </w:t>
            </w:r>
            <w:r w:rsidRPr="005978EA">
              <w:rPr>
                <w:rFonts w:ascii="Arial" w:eastAsia="Times New Roman" w:hAnsi="Arial" w:cs="Arial"/>
                <w:color w:val="000000"/>
                <w:lang w:eastAsia="es-ES"/>
              </w:rPr>
              <w:t>por sus propiedades medicinales, alimenticias, industriales u ornamentales</w:t>
            </w:r>
            <w:r>
              <w:rPr>
                <w:rFonts w:ascii="Arial" w:eastAsia="Times New Roman" w:hAnsi="Arial" w:cs="Arial"/>
                <w:color w:val="000000"/>
                <w:lang w:eastAsia="es-ES"/>
              </w:rPr>
              <w:t xml:space="preserve"> </w:t>
            </w:r>
            <w:r w:rsidRPr="005978EA">
              <w:rPr>
                <w:rFonts w:ascii="Arial" w:eastAsia="Times New Roman" w:hAnsi="Arial" w:cs="Arial"/>
                <w:color w:val="000000"/>
                <w:lang w:eastAsia="es-ES"/>
              </w:rPr>
              <w:t>Comprende vegetales terrestres, acuáticos, epífitos, saprofitos y parásitos; anuales, bienales y</w:t>
            </w:r>
            <w:r>
              <w:rPr>
                <w:rFonts w:ascii="Arial" w:eastAsia="Times New Roman" w:hAnsi="Arial" w:cs="Arial"/>
                <w:color w:val="000000"/>
                <w:lang w:eastAsia="es-ES"/>
              </w:rPr>
              <w:t xml:space="preserve"> </w:t>
            </w:r>
            <w:r w:rsidRPr="005978EA">
              <w:rPr>
                <w:rFonts w:ascii="Arial" w:eastAsia="Times New Roman" w:hAnsi="Arial" w:cs="Arial"/>
                <w:color w:val="000000"/>
                <w:lang w:eastAsia="es-ES"/>
              </w:rPr>
              <w:t>vivaces; hierbas, sub</w:t>
            </w:r>
            <w:r>
              <w:rPr>
                <w:rFonts w:ascii="Arial" w:eastAsia="Times New Roman" w:hAnsi="Arial" w:cs="Arial"/>
                <w:color w:val="000000"/>
                <w:lang w:eastAsia="es-ES"/>
              </w:rPr>
              <w:t xml:space="preserve"> </w:t>
            </w:r>
            <w:r w:rsidRPr="005978EA">
              <w:rPr>
                <w:rFonts w:ascii="Arial" w:eastAsia="Times New Roman" w:hAnsi="Arial" w:cs="Arial"/>
                <w:color w:val="000000"/>
                <w:lang w:eastAsia="es-ES"/>
              </w:rPr>
              <w:t>arbustos, arbustos y árboles con tallos, hojas, flores y frutos de los más</w:t>
            </w:r>
            <w:r>
              <w:rPr>
                <w:rFonts w:ascii="Arial" w:eastAsia="Times New Roman" w:hAnsi="Arial" w:cs="Arial"/>
                <w:color w:val="000000"/>
                <w:lang w:eastAsia="es-ES"/>
              </w:rPr>
              <w:t xml:space="preserve"> </w:t>
            </w:r>
            <w:r w:rsidRPr="005978EA">
              <w:rPr>
                <w:rFonts w:ascii="Arial" w:eastAsia="Times New Roman" w:hAnsi="Arial" w:cs="Arial"/>
                <w:color w:val="000000"/>
                <w:lang w:eastAsia="es-ES"/>
              </w:rPr>
              <w:t>variados tipos y empleos. La subdivisión en familias es muy grande.</w:t>
            </w:r>
          </w:p>
          <w:p w:rsidR="006620A5" w:rsidRDefault="006620A5" w:rsidP="006620A5">
            <w:pPr>
              <w:shd w:val="clear" w:color="auto" w:fill="FFFFFF"/>
              <w:spacing w:before="100" w:beforeAutospacing="1"/>
              <w:outlineLvl w:val="2"/>
              <w:rPr>
                <w:rFonts w:ascii="Arial" w:eastAsia="Times New Roman" w:hAnsi="Arial" w:cs="Arial"/>
                <w:color w:val="000000"/>
                <w:lang w:eastAsia="es-ES"/>
              </w:rPr>
            </w:pPr>
            <w:r w:rsidRPr="00AE2CAC">
              <w:rPr>
                <w:rFonts w:ascii="Arial" w:eastAsia="Times New Roman" w:hAnsi="Arial" w:cs="Arial"/>
                <w:color w:val="000000"/>
                <w:lang w:eastAsia="es-ES"/>
              </w:rPr>
              <w:t>Un carácter que tradicionalmente fue atribuido a las dicotiledóneas, que es el </w:t>
            </w:r>
            <w:hyperlink r:id="rId8" w:tooltip="Polen" w:history="1">
              <w:r w:rsidRPr="00D11649">
                <w:rPr>
                  <w:rFonts w:ascii="Arial" w:eastAsia="Times New Roman" w:hAnsi="Arial" w:cs="Arial"/>
                  <w:b/>
                  <w:color w:val="000000"/>
                  <w:lang w:eastAsia="es-ES"/>
                </w:rPr>
                <w:t>polen</w:t>
              </w:r>
            </w:hyperlink>
            <w:r w:rsidRPr="00D11649">
              <w:rPr>
                <w:rFonts w:ascii="Arial" w:eastAsia="Times New Roman" w:hAnsi="Arial" w:cs="Arial"/>
                <w:b/>
                <w:color w:val="000000"/>
                <w:lang w:eastAsia="es-ES"/>
              </w:rPr>
              <w:t> </w:t>
            </w:r>
            <w:proofErr w:type="spellStart"/>
            <w:r w:rsidRPr="00D11649">
              <w:rPr>
                <w:rFonts w:ascii="Arial" w:eastAsia="Times New Roman" w:hAnsi="Arial" w:cs="Arial"/>
                <w:b/>
                <w:color w:val="000000"/>
                <w:lang w:eastAsia="es-ES"/>
              </w:rPr>
              <w:t>tricolpado</w:t>
            </w:r>
            <w:proofErr w:type="spellEnd"/>
            <w:r w:rsidRPr="00AE2CAC">
              <w:rPr>
                <w:rFonts w:ascii="Arial" w:eastAsia="Times New Roman" w:hAnsi="Arial" w:cs="Arial"/>
                <w:color w:val="000000"/>
                <w:lang w:eastAsia="es-ES"/>
              </w:rPr>
              <w:t xml:space="preserve"> </w:t>
            </w:r>
            <w:r>
              <w:rPr>
                <w:rFonts w:ascii="Arial" w:eastAsia="Times New Roman" w:hAnsi="Arial" w:cs="Arial"/>
                <w:color w:val="000000"/>
                <w:lang w:eastAsia="es-ES"/>
              </w:rPr>
              <w:t>(3 surcos) y los derivados de éste. E</w:t>
            </w:r>
            <w:r w:rsidRPr="00AE2CAC">
              <w:rPr>
                <w:rFonts w:ascii="Arial" w:eastAsia="Times New Roman" w:hAnsi="Arial" w:cs="Arial"/>
                <w:color w:val="000000"/>
                <w:lang w:eastAsia="es-ES"/>
              </w:rPr>
              <w:t xml:space="preserve">n </w:t>
            </w:r>
            <w:r>
              <w:rPr>
                <w:rFonts w:ascii="Arial" w:eastAsia="Times New Roman" w:hAnsi="Arial" w:cs="Arial"/>
                <w:color w:val="000000"/>
                <w:lang w:eastAsia="es-ES"/>
              </w:rPr>
              <w:t xml:space="preserve"> el caso de </w:t>
            </w:r>
            <w:r w:rsidRPr="00AE2CAC">
              <w:rPr>
                <w:rFonts w:ascii="Arial" w:eastAsia="Times New Roman" w:hAnsi="Arial" w:cs="Arial"/>
                <w:color w:val="000000"/>
                <w:lang w:eastAsia="es-ES"/>
              </w:rPr>
              <w:t xml:space="preserve">las </w:t>
            </w:r>
            <w:r w:rsidRPr="00D11649">
              <w:rPr>
                <w:rFonts w:ascii="Arial" w:eastAsia="Times New Roman" w:hAnsi="Arial" w:cs="Arial"/>
                <w:b/>
                <w:color w:val="000000"/>
                <w:lang w:eastAsia="es-ES"/>
              </w:rPr>
              <w:t>monocotiledóneas</w:t>
            </w:r>
            <w:r>
              <w:rPr>
                <w:rFonts w:ascii="Arial" w:eastAsia="Times New Roman" w:hAnsi="Arial" w:cs="Arial"/>
                <w:color w:val="000000"/>
                <w:lang w:eastAsia="es-ES"/>
              </w:rPr>
              <w:t xml:space="preserve"> el polen es </w:t>
            </w:r>
            <w:r w:rsidRPr="00D11649">
              <w:rPr>
                <w:rFonts w:ascii="Arial" w:eastAsia="Times New Roman" w:hAnsi="Arial" w:cs="Arial"/>
                <w:b/>
                <w:color w:val="000000"/>
                <w:lang w:eastAsia="es-ES"/>
              </w:rPr>
              <w:t>mono-surcado</w:t>
            </w:r>
            <w:r>
              <w:rPr>
                <w:rFonts w:ascii="Arial" w:eastAsia="Times New Roman" w:hAnsi="Arial" w:cs="Arial"/>
                <w:color w:val="000000"/>
                <w:lang w:eastAsia="es-ES"/>
              </w:rPr>
              <w:t>)</w:t>
            </w:r>
            <w:r w:rsidRPr="00AE2CAC">
              <w:rPr>
                <w:rFonts w:ascii="Arial" w:eastAsia="Times New Roman" w:hAnsi="Arial" w:cs="Arial"/>
                <w:color w:val="000000"/>
                <w:lang w:eastAsia="es-ES"/>
              </w:rPr>
              <w:t xml:space="preserve">, </w:t>
            </w:r>
          </w:p>
          <w:p w:rsidR="006620A5" w:rsidRPr="00AE2CAC" w:rsidRDefault="006620A5" w:rsidP="006620A5">
            <w:pPr>
              <w:shd w:val="clear" w:color="auto" w:fill="FFFFFF"/>
              <w:spacing w:before="100" w:beforeAutospacing="1"/>
              <w:outlineLvl w:val="2"/>
              <w:rPr>
                <w:rFonts w:ascii="Arial" w:eastAsia="Times New Roman" w:hAnsi="Arial" w:cs="Arial"/>
                <w:color w:val="000000"/>
                <w:lang w:eastAsia="es-ES"/>
              </w:rPr>
            </w:pPr>
            <w:proofErr w:type="gramStart"/>
            <w:r w:rsidRPr="00AE2CAC">
              <w:rPr>
                <w:rFonts w:ascii="Arial" w:eastAsia="Times New Roman" w:hAnsi="Arial" w:cs="Arial"/>
                <w:color w:val="000000"/>
                <w:lang w:eastAsia="es-ES"/>
              </w:rPr>
              <w:t>el</w:t>
            </w:r>
            <w:proofErr w:type="gramEnd"/>
            <w:r w:rsidRPr="00AE2CAC">
              <w:rPr>
                <w:rFonts w:ascii="Arial" w:eastAsia="Times New Roman" w:hAnsi="Arial" w:cs="Arial"/>
                <w:color w:val="000000"/>
                <w:lang w:eastAsia="es-ES"/>
              </w:rPr>
              <w:t xml:space="preserve"> corte transversal del tallo ("estela") se observa que el xilema y el floema </w:t>
            </w:r>
            <w:r>
              <w:rPr>
                <w:rFonts w:ascii="Arial" w:eastAsia="Times New Roman" w:hAnsi="Arial" w:cs="Arial"/>
                <w:color w:val="000000"/>
                <w:lang w:eastAsia="es-ES"/>
              </w:rPr>
              <w:t>se disponen formando un anillo.</w:t>
            </w:r>
          </w:p>
          <w:p w:rsidR="006620A5" w:rsidRDefault="006620A5" w:rsidP="006620A5">
            <w:pPr>
              <w:shd w:val="clear" w:color="auto" w:fill="FFFFFF"/>
              <w:spacing w:before="100" w:beforeAutospacing="1"/>
              <w:outlineLvl w:val="2"/>
              <w:rPr>
                <w:rFonts w:ascii="Arial" w:eastAsia="Times New Roman" w:hAnsi="Arial" w:cs="Arial"/>
                <w:color w:val="000000"/>
                <w:lang w:eastAsia="es-ES"/>
              </w:rPr>
            </w:pPr>
            <w:r>
              <w:rPr>
                <w:noProof/>
                <w:lang w:eastAsia="es-ES"/>
              </w:rPr>
              <w:lastRenderedPageBreak/>
              <w:drawing>
                <wp:inline distT="0" distB="0" distL="0" distR="0" wp14:anchorId="67809692" wp14:editId="4B1D3BBA">
                  <wp:extent cx="5394056" cy="3347049"/>
                  <wp:effectExtent l="0" t="0" r="0" b="6350"/>
                  <wp:docPr id="9" name="Imagen 9" descr="Resultado de imagen para dicotiledon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dicotiledone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3350762"/>
                          </a:xfrm>
                          <a:prstGeom prst="rect">
                            <a:avLst/>
                          </a:prstGeom>
                          <a:noFill/>
                          <a:ln>
                            <a:noFill/>
                          </a:ln>
                        </pic:spPr>
                      </pic:pic>
                    </a:graphicData>
                  </a:graphic>
                </wp:inline>
              </w:drawing>
            </w:r>
          </w:p>
          <w:p w:rsidR="006620A5" w:rsidRDefault="006620A5" w:rsidP="006620A5">
            <w:pPr>
              <w:shd w:val="clear" w:color="auto" w:fill="FFFFFF"/>
              <w:spacing w:before="100" w:beforeAutospacing="1"/>
              <w:outlineLvl w:val="2"/>
              <w:rPr>
                <w:rFonts w:ascii="Arial" w:eastAsia="Times New Roman" w:hAnsi="Arial" w:cs="Arial"/>
                <w:color w:val="000000"/>
                <w:lang w:eastAsia="es-ES"/>
              </w:rPr>
            </w:pPr>
          </w:p>
          <w:p w:rsidR="006620A5" w:rsidRPr="00E334E5" w:rsidRDefault="006620A5" w:rsidP="006620A5">
            <w:pPr>
              <w:shd w:val="clear" w:color="auto" w:fill="FFFFFF"/>
              <w:spacing w:before="100" w:beforeAutospacing="1"/>
              <w:outlineLvl w:val="2"/>
              <w:rPr>
                <w:rFonts w:ascii="Arial" w:eastAsia="Times New Roman" w:hAnsi="Arial" w:cs="Arial"/>
                <w:color w:val="000000"/>
                <w:lang w:eastAsia="es-ES"/>
              </w:rPr>
            </w:pPr>
            <w:r>
              <w:rPr>
                <w:rFonts w:ascii="Arial" w:eastAsia="Times New Roman" w:hAnsi="Arial" w:cs="Arial"/>
                <w:color w:val="000000"/>
                <w:lang w:eastAsia="es-ES"/>
              </w:rPr>
              <w:t xml:space="preserve">              </w:t>
            </w:r>
            <w:r>
              <w:rPr>
                <w:noProof/>
                <w:lang w:eastAsia="es-ES"/>
              </w:rPr>
              <w:drawing>
                <wp:inline distT="0" distB="0" distL="0" distR="0" wp14:anchorId="3B891C7F" wp14:editId="16170A62">
                  <wp:extent cx="4080510" cy="3303905"/>
                  <wp:effectExtent l="0" t="0" r="0" b="0"/>
                  <wp:docPr id="16" name="Imagen 16" descr="Resultado de imagen para monocotiledon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sultado de imagen para monocotiledonea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0510" cy="3303905"/>
                          </a:xfrm>
                          <a:prstGeom prst="rect">
                            <a:avLst/>
                          </a:prstGeom>
                          <a:noFill/>
                          <a:ln>
                            <a:noFill/>
                          </a:ln>
                        </pic:spPr>
                      </pic:pic>
                    </a:graphicData>
                  </a:graphic>
                </wp:inline>
              </w:drawing>
            </w:r>
          </w:p>
          <w:p w:rsidR="00B41EE9" w:rsidRDefault="00CA786D" w:rsidP="00CA786D">
            <w:pPr>
              <w:rPr>
                <w:rFonts w:ascii="Arial" w:hAnsi="Arial" w:cs="Arial"/>
                <w:sz w:val="32"/>
                <w:szCs w:val="32"/>
              </w:rPr>
            </w:pPr>
            <w:r w:rsidRPr="00E334E5">
              <w:rPr>
                <w:rFonts w:ascii="Arial" w:eastAsia="Times New Roman" w:hAnsi="Arial" w:cs="Arial"/>
                <w:color w:val="000000"/>
                <w:lang w:eastAsia="es-ES"/>
              </w:rPr>
              <w:t>.</w:t>
            </w:r>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lastRenderedPageBreak/>
              <w:t>GUIA O ACTIVIDADES</w:t>
            </w:r>
          </w:p>
        </w:tc>
      </w:tr>
      <w:tr w:rsidR="00595CD2" w:rsidTr="00595CD2">
        <w:tc>
          <w:tcPr>
            <w:tcW w:w="10195" w:type="dxa"/>
          </w:tcPr>
          <w:p w:rsidR="00595CD2" w:rsidRDefault="00614965" w:rsidP="00B6766B">
            <w:pPr>
              <w:rPr>
                <w:rFonts w:ascii="Arial" w:hAnsi="Arial" w:cs="Arial"/>
                <w:sz w:val="32"/>
                <w:szCs w:val="32"/>
              </w:rPr>
            </w:pPr>
            <w:r>
              <w:rPr>
                <w:rFonts w:ascii="Arial" w:hAnsi="Arial" w:cs="Arial"/>
                <w:sz w:val="32"/>
                <w:szCs w:val="32"/>
              </w:rPr>
              <w:t>TEMA 3</w:t>
            </w:r>
            <w:r>
              <w:rPr>
                <w:rFonts w:ascii="Arial" w:hAnsi="Arial" w:cs="Arial"/>
                <w:sz w:val="32"/>
                <w:szCs w:val="32"/>
              </w:rPr>
              <w:t>: YA FUE ENTREGADO A LOS ALUMNOS, Y EL ENVÌO DE TEMAS SE REALIZO POR DIFERENTES MEDIOS DE COMUNICACIÓN (TELEFONO  Y EMAIL)</w:t>
            </w:r>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t>BIBLIOGRAFIA</w:t>
            </w:r>
          </w:p>
        </w:tc>
      </w:tr>
      <w:tr w:rsidR="00595CD2" w:rsidTr="00595CD2">
        <w:tc>
          <w:tcPr>
            <w:tcW w:w="10195" w:type="dxa"/>
          </w:tcPr>
          <w:p w:rsidR="00614965" w:rsidRDefault="00614965" w:rsidP="00614965">
            <w:pPr>
              <w:rPr>
                <w:rFonts w:ascii="Arial" w:hAnsi="Arial" w:cs="Arial"/>
                <w:sz w:val="32"/>
                <w:szCs w:val="32"/>
              </w:rPr>
            </w:pPr>
            <w:bookmarkStart w:id="0" w:name="_GoBack"/>
            <w:bookmarkEnd w:id="0"/>
            <w:r>
              <w:rPr>
                <w:rFonts w:ascii="Arial" w:hAnsi="Arial" w:cs="Arial"/>
                <w:sz w:val="32"/>
                <w:szCs w:val="32"/>
              </w:rPr>
              <w:t>CARTILLA REALIZADA POR  EL PROFESOR</w:t>
            </w:r>
          </w:p>
          <w:p w:rsidR="00595CD2" w:rsidRDefault="00614965" w:rsidP="00614965">
            <w:pPr>
              <w:rPr>
                <w:rFonts w:ascii="Arial" w:hAnsi="Arial" w:cs="Arial"/>
                <w:sz w:val="32"/>
                <w:szCs w:val="32"/>
              </w:rPr>
            </w:pPr>
            <w:r>
              <w:rPr>
                <w:rFonts w:ascii="Arial" w:hAnsi="Arial" w:cs="Arial"/>
                <w:sz w:val="32"/>
                <w:szCs w:val="32"/>
              </w:rPr>
              <w:t>NOTA: CONSULTA VIA TELEFONICA</w:t>
            </w:r>
          </w:p>
        </w:tc>
      </w:tr>
    </w:tbl>
    <w:p w:rsidR="00595CD2" w:rsidRPr="00C05BFE" w:rsidRDefault="00C05BFE" w:rsidP="00595CD2">
      <w:pPr>
        <w:rPr>
          <w:rFonts w:ascii="Arial" w:hAnsi="Arial" w:cs="Arial"/>
          <w:sz w:val="24"/>
          <w:szCs w:val="24"/>
        </w:rPr>
      </w:pPr>
      <w:r>
        <w:rPr>
          <w:rFonts w:ascii="Arial" w:hAnsi="Arial" w:cs="Arial"/>
          <w:sz w:val="24"/>
          <w:szCs w:val="24"/>
        </w:rPr>
        <w:t xml:space="preserve">Se adjunta a la presente </w:t>
      </w:r>
      <w:r w:rsidR="00595CD2" w:rsidRPr="00C05BFE">
        <w:rPr>
          <w:rFonts w:ascii="Arial" w:hAnsi="Arial" w:cs="Arial"/>
          <w:sz w:val="24"/>
          <w:szCs w:val="24"/>
        </w:rPr>
        <w:t>materia</w:t>
      </w:r>
      <w:r w:rsidR="009311C4">
        <w:rPr>
          <w:rFonts w:ascii="Arial" w:hAnsi="Arial" w:cs="Arial"/>
          <w:sz w:val="24"/>
          <w:szCs w:val="24"/>
        </w:rPr>
        <w:t xml:space="preserve">l de estudio para el estudiante </w:t>
      </w:r>
      <w:r w:rsidR="00D721E7">
        <w:rPr>
          <w:rFonts w:ascii="Arial" w:hAnsi="Arial" w:cs="Arial"/>
          <w:sz w:val="24"/>
          <w:szCs w:val="24"/>
        </w:rPr>
        <w:t xml:space="preserve">(de ser </w:t>
      </w:r>
      <w:r w:rsidR="008742A0">
        <w:rPr>
          <w:rFonts w:ascii="Arial" w:hAnsi="Arial" w:cs="Arial"/>
          <w:sz w:val="24"/>
          <w:szCs w:val="24"/>
        </w:rPr>
        <w:t>necesario)</w:t>
      </w:r>
      <w:r w:rsidR="009311C4">
        <w:rPr>
          <w:rFonts w:ascii="Arial" w:hAnsi="Arial" w:cs="Arial"/>
          <w:sz w:val="24"/>
          <w:szCs w:val="24"/>
        </w:rPr>
        <w:t>.</w:t>
      </w:r>
    </w:p>
    <w:p w:rsidR="00C7230B" w:rsidRDefault="00C05BFE" w:rsidP="00C7230B">
      <w:pPr>
        <w:jc w:val="both"/>
        <w:rPr>
          <w:rFonts w:ascii="Arial" w:hAnsi="Arial" w:cs="Arial"/>
          <w:b/>
          <w:sz w:val="32"/>
          <w:szCs w:val="32"/>
        </w:rPr>
      </w:pPr>
      <w:r>
        <w:rPr>
          <w:rFonts w:ascii="Arial" w:hAnsi="Arial" w:cs="Arial"/>
          <w:b/>
          <w:sz w:val="32"/>
          <w:szCs w:val="32"/>
        </w:rPr>
        <w:t xml:space="preserve">  </w:t>
      </w:r>
    </w:p>
    <w:p w:rsidR="00C05BFE" w:rsidRPr="00C05BFE" w:rsidRDefault="00C05BFE" w:rsidP="00C7230B">
      <w:pPr>
        <w:jc w:val="both"/>
        <w:rPr>
          <w:rFonts w:ascii="Arial" w:hAnsi="Arial" w:cs="Arial"/>
          <w:b/>
          <w:sz w:val="24"/>
          <w:szCs w:val="24"/>
        </w:rPr>
      </w:pP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sidRPr="00C05BFE">
        <w:rPr>
          <w:rFonts w:ascii="Arial" w:hAnsi="Arial" w:cs="Arial"/>
          <w:b/>
          <w:sz w:val="24"/>
          <w:szCs w:val="24"/>
        </w:rPr>
        <w:t>_______________</w:t>
      </w:r>
      <w:r>
        <w:rPr>
          <w:rFonts w:ascii="Arial" w:hAnsi="Arial" w:cs="Arial"/>
          <w:b/>
          <w:sz w:val="24"/>
          <w:szCs w:val="24"/>
        </w:rPr>
        <w:t>______</w:t>
      </w:r>
      <w:r w:rsidRPr="00C05BFE">
        <w:rPr>
          <w:rFonts w:ascii="Arial" w:hAnsi="Arial" w:cs="Arial"/>
          <w:b/>
          <w:sz w:val="24"/>
          <w:szCs w:val="24"/>
        </w:rPr>
        <w:t>_____</w:t>
      </w:r>
    </w:p>
    <w:p w:rsidR="00C05BFE" w:rsidRPr="00C05BFE" w:rsidRDefault="00C05BFE" w:rsidP="00C05BFE">
      <w:pPr>
        <w:spacing w:after="0" w:line="240" w:lineRule="auto"/>
        <w:ind w:left="6372"/>
        <w:jc w:val="both"/>
        <w:rPr>
          <w:rFonts w:ascii="Arial" w:hAnsi="Arial" w:cs="Arial"/>
          <w:b/>
          <w:sz w:val="24"/>
          <w:szCs w:val="24"/>
        </w:rPr>
      </w:pPr>
      <w:r>
        <w:rPr>
          <w:rFonts w:ascii="Arial" w:hAnsi="Arial" w:cs="Arial"/>
          <w:b/>
          <w:sz w:val="24"/>
          <w:szCs w:val="24"/>
        </w:rPr>
        <w:lastRenderedPageBreak/>
        <w:t xml:space="preserve">       </w:t>
      </w:r>
      <w:r w:rsidRPr="00C05BFE">
        <w:rPr>
          <w:rFonts w:ascii="Arial" w:hAnsi="Arial" w:cs="Arial"/>
          <w:b/>
          <w:sz w:val="24"/>
          <w:szCs w:val="24"/>
        </w:rPr>
        <w:t>FIRMA DEL DOCENTE</w:t>
      </w:r>
    </w:p>
    <w:sectPr w:rsidR="00C05BFE" w:rsidRPr="00C05BFE" w:rsidSect="00163CCC">
      <w:pgSz w:w="11906" w:h="16838" w:code="9"/>
      <w:pgMar w:top="568" w:right="566" w:bottom="142"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2152C"/>
    <w:multiLevelType w:val="hybridMultilevel"/>
    <w:tmpl w:val="DAE642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90C"/>
    <w:rsid w:val="00114084"/>
    <w:rsid w:val="00163CCC"/>
    <w:rsid w:val="00473A27"/>
    <w:rsid w:val="004861F3"/>
    <w:rsid w:val="00497B40"/>
    <w:rsid w:val="004E4D14"/>
    <w:rsid w:val="00595CD2"/>
    <w:rsid w:val="00614965"/>
    <w:rsid w:val="006611B1"/>
    <w:rsid w:val="006620A5"/>
    <w:rsid w:val="006725DE"/>
    <w:rsid w:val="00680C97"/>
    <w:rsid w:val="00715515"/>
    <w:rsid w:val="008742A0"/>
    <w:rsid w:val="009311C4"/>
    <w:rsid w:val="009F590C"/>
    <w:rsid w:val="00A65CDC"/>
    <w:rsid w:val="00AF1AA3"/>
    <w:rsid w:val="00B41EE9"/>
    <w:rsid w:val="00B6766B"/>
    <w:rsid w:val="00BA27E0"/>
    <w:rsid w:val="00C018DE"/>
    <w:rsid w:val="00C05BFE"/>
    <w:rsid w:val="00C7230B"/>
    <w:rsid w:val="00CA786D"/>
    <w:rsid w:val="00CC031E"/>
    <w:rsid w:val="00D721E7"/>
    <w:rsid w:val="00ED6E35"/>
    <w:rsid w:val="00F45C8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F1AA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character" w:customStyle="1" w:styleId="Ttulo1Car">
    <w:name w:val="Título 1 Car"/>
    <w:basedOn w:val="Fuentedeprrafopredeter"/>
    <w:link w:val="Ttulo1"/>
    <w:uiPriority w:val="9"/>
    <w:rsid w:val="00AF1AA3"/>
    <w:rPr>
      <w:rFonts w:asciiTheme="majorHAnsi" w:eastAsiaTheme="majorEastAsia" w:hAnsiTheme="majorHAnsi" w:cstheme="majorBidi"/>
      <w:b/>
      <w:bCs/>
      <w:color w:val="2E74B5" w:themeColor="accent1" w:themeShade="BF"/>
      <w:sz w:val="28"/>
      <w:szCs w:val="28"/>
    </w:rPr>
  </w:style>
  <w:style w:type="paragraph" w:styleId="Prrafodelista">
    <w:name w:val="List Paragraph"/>
    <w:basedOn w:val="Normal"/>
    <w:uiPriority w:val="34"/>
    <w:qFormat/>
    <w:rsid w:val="00497B40"/>
    <w:pPr>
      <w:spacing w:after="200" w:line="276" w:lineRule="auto"/>
      <w:ind w:left="720"/>
      <w:contextualSpacing/>
    </w:pPr>
    <w:rPr>
      <w:lang w:val="es-ES"/>
    </w:rPr>
  </w:style>
  <w:style w:type="paragraph" w:styleId="NormalWeb">
    <w:name w:val="Normal (Web)"/>
    <w:basedOn w:val="Normal"/>
    <w:uiPriority w:val="99"/>
    <w:unhideWhenUsed/>
    <w:rsid w:val="00CA786D"/>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F1AA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character" w:customStyle="1" w:styleId="Ttulo1Car">
    <w:name w:val="Título 1 Car"/>
    <w:basedOn w:val="Fuentedeprrafopredeter"/>
    <w:link w:val="Ttulo1"/>
    <w:uiPriority w:val="9"/>
    <w:rsid w:val="00AF1AA3"/>
    <w:rPr>
      <w:rFonts w:asciiTheme="majorHAnsi" w:eastAsiaTheme="majorEastAsia" w:hAnsiTheme="majorHAnsi" w:cstheme="majorBidi"/>
      <w:b/>
      <w:bCs/>
      <w:color w:val="2E74B5" w:themeColor="accent1" w:themeShade="BF"/>
      <w:sz w:val="28"/>
      <w:szCs w:val="28"/>
    </w:rPr>
  </w:style>
  <w:style w:type="paragraph" w:styleId="Prrafodelista">
    <w:name w:val="List Paragraph"/>
    <w:basedOn w:val="Normal"/>
    <w:uiPriority w:val="34"/>
    <w:qFormat/>
    <w:rsid w:val="00497B40"/>
    <w:pPr>
      <w:spacing w:after="200" w:line="276" w:lineRule="auto"/>
      <w:ind w:left="720"/>
      <w:contextualSpacing/>
    </w:pPr>
    <w:rPr>
      <w:lang w:val="es-ES"/>
    </w:rPr>
  </w:style>
  <w:style w:type="paragraph" w:styleId="NormalWeb">
    <w:name w:val="Normal (Web)"/>
    <w:basedOn w:val="Normal"/>
    <w:uiPriority w:val="99"/>
    <w:unhideWhenUsed/>
    <w:rsid w:val="00CA786D"/>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Polen"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s.wikipedia.org/wiki/Bamb%C3%B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738</Words>
  <Characters>4063</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5000</dc:creator>
  <cp:lastModifiedBy>NORBERTO</cp:lastModifiedBy>
  <cp:revision>4</cp:revision>
  <cp:lastPrinted>2020-03-16T18:23:00Z</cp:lastPrinted>
  <dcterms:created xsi:type="dcterms:W3CDTF">2020-04-03T23:44:00Z</dcterms:created>
  <dcterms:modified xsi:type="dcterms:W3CDTF">2020-04-03T23:46:00Z</dcterms:modified>
</cp:coreProperties>
</file>